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BBDB4" w14:textId="77777777" w:rsidR="00E96023" w:rsidRPr="00B05A25" w:rsidRDefault="00E96023" w:rsidP="00E96023">
      <w:pPr>
        <w:pStyle w:val="BodyText"/>
        <w:ind w:right="106"/>
        <w:jc w:val="both"/>
        <w:rPr>
          <w:rFonts w:ascii="Sylfaen" w:hAnsi="Sylfaen"/>
          <w:lang w:val="ka-GE"/>
        </w:rPr>
      </w:pPr>
    </w:p>
    <w:p w14:paraId="30597F3A" w14:textId="77777777" w:rsidR="00E96023" w:rsidRPr="00B05A25" w:rsidRDefault="00E96023" w:rsidP="00E96023">
      <w:pPr>
        <w:adjustRightInd w:val="0"/>
        <w:jc w:val="center"/>
        <w:rPr>
          <w:rFonts w:ascii="Sylfaen" w:hAnsi="Sylfaen"/>
          <w:b/>
          <w:sz w:val="24"/>
          <w:szCs w:val="24"/>
        </w:rPr>
      </w:pPr>
    </w:p>
    <w:p w14:paraId="4A31BB2F" w14:textId="79760435" w:rsidR="00E96023" w:rsidRPr="00B05A25" w:rsidRDefault="00E96023" w:rsidP="00B05A25">
      <w:pPr>
        <w:autoSpaceDE w:val="0"/>
        <w:autoSpaceDN w:val="0"/>
        <w:adjustRightInd w:val="0"/>
        <w:rPr>
          <w:rFonts w:ascii="Sylfaen" w:hAnsi="Sylfaen" w:cs="Times New Roman"/>
          <w:b/>
          <w:sz w:val="24"/>
          <w:szCs w:val="24"/>
        </w:rPr>
      </w:pPr>
      <w:r w:rsidRPr="00B05A25">
        <w:rPr>
          <w:rFonts w:ascii="Sylfaen" w:hAnsi="Sylfaen" w:cs="Menlo Regular"/>
          <w:b/>
          <w:sz w:val="24"/>
          <w:szCs w:val="24"/>
          <w:lang w:val="ka-GE"/>
        </w:rPr>
        <w:t>სოციალური</w:t>
      </w:r>
      <w:r w:rsidRPr="00B05A25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b/>
          <w:sz w:val="24"/>
          <w:szCs w:val="24"/>
          <w:lang w:val="ka-GE"/>
        </w:rPr>
        <w:t>სტანდარტების</w:t>
      </w:r>
      <w:r w:rsidRPr="00B05A25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b/>
          <w:sz w:val="24"/>
          <w:szCs w:val="24"/>
          <w:lang w:val="ka-GE"/>
        </w:rPr>
        <w:t>სპეციალისტი</w:t>
      </w:r>
      <w:r w:rsidRPr="00B05A25">
        <w:rPr>
          <w:rFonts w:ascii="Sylfaen" w:hAnsi="Sylfaen" w:cs="Times New Roman"/>
          <w:b/>
          <w:sz w:val="24"/>
          <w:szCs w:val="24"/>
          <w:lang w:val="ka-GE"/>
        </w:rPr>
        <w:t>/</w:t>
      </w:r>
      <w:r w:rsidRPr="00B05A25">
        <w:rPr>
          <w:rFonts w:ascii="Sylfaen" w:hAnsi="Sylfaen" w:cs="Menlo Regular"/>
          <w:b/>
          <w:sz w:val="24"/>
          <w:szCs w:val="24"/>
          <w:lang w:val="ka-GE"/>
        </w:rPr>
        <w:t>კონსულტანტი</w:t>
      </w:r>
    </w:p>
    <w:p w14:paraId="70E6C7C6" w14:textId="77777777" w:rsidR="00E96023" w:rsidRPr="00B05A25" w:rsidRDefault="00E96023" w:rsidP="00E96023">
      <w:pPr>
        <w:autoSpaceDE w:val="0"/>
        <w:autoSpaceDN w:val="0"/>
        <w:adjustRightInd w:val="0"/>
        <w:jc w:val="center"/>
        <w:rPr>
          <w:rFonts w:ascii="Sylfaen" w:hAnsi="Sylfaen" w:cs="Times New Roman"/>
          <w:b/>
          <w:sz w:val="24"/>
          <w:szCs w:val="24"/>
        </w:rPr>
      </w:pPr>
    </w:p>
    <w:p w14:paraId="6E2D9949" w14:textId="77777777" w:rsidR="00B05A25" w:rsidRPr="00B05A25" w:rsidRDefault="00B05A25" w:rsidP="00B05A25">
      <w:pPr>
        <w:pStyle w:val="BodyText"/>
        <w:ind w:right="106"/>
        <w:rPr>
          <w:b/>
        </w:rPr>
      </w:pPr>
      <w:proofErr w:type="spellStart"/>
      <w:proofErr w:type="gramStart"/>
      <w:r w:rsidRPr="00B05A25">
        <w:rPr>
          <w:rFonts w:ascii="Sylfaen" w:hAnsi="Sylfaen"/>
          <w:b/>
          <w:bCs/>
        </w:rPr>
        <w:t>გამოცდილება</w:t>
      </w:r>
      <w:proofErr w:type="spellEnd"/>
      <w:proofErr w:type="gramEnd"/>
      <w:r w:rsidRPr="00B05A25">
        <w:rPr>
          <w:rFonts w:ascii="Sylfaen" w:hAnsi="Sylfaen"/>
          <w:b/>
          <w:bCs/>
        </w:rPr>
        <w:t xml:space="preserve"> </w:t>
      </w:r>
      <w:proofErr w:type="spellStart"/>
      <w:r w:rsidRPr="00B05A25">
        <w:rPr>
          <w:rFonts w:ascii="Sylfaen" w:hAnsi="Sylfaen"/>
          <w:b/>
          <w:bCs/>
        </w:rPr>
        <w:t>და</w:t>
      </w:r>
      <w:proofErr w:type="spellEnd"/>
      <w:r w:rsidRPr="00B05A25">
        <w:rPr>
          <w:rFonts w:ascii="Sylfaen" w:hAnsi="Sylfaen"/>
          <w:b/>
          <w:bCs/>
        </w:rPr>
        <w:t xml:space="preserve"> </w:t>
      </w:r>
      <w:proofErr w:type="spellStart"/>
      <w:r w:rsidRPr="00B05A25">
        <w:rPr>
          <w:rFonts w:ascii="Sylfaen" w:hAnsi="Sylfaen"/>
          <w:b/>
          <w:bCs/>
        </w:rPr>
        <w:t>კვალიფიკაცია</w:t>
      </w:r>
      <w:proofErr w:type="spellEnd"/>
    </w:p>
    <w:p w14:paraId="534D3B1B" w14:textId="2B30A63F" w:rsidR="00E96023" w:rsidRPr="00B05A25" w:rsidRDefault="00E96023" w:rsidP="00B05A25">
      <w:pPr>
        <w:pStyle w:val="ListParagraph"/>
        <w:numPr>
          <w:ilvl w:val="0"/>
          <w:numId w:val="17"/>
        </w:numPr>
        <w:ind w:left="426" w:hanging="426"/>
        <w:jc w:val="both"/>
        <w:rPr>
          <w:rFonts w:ascii="Sylfaen" w:eastAsia="Times New Roman" w:hAnsi="Sylfaen" w:cs="Times New Roman"/>
          <w:sz w:val="24"/>
          <w:szCs w:val="24"/>
        </w:rPr>
      </w:pP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უმაღლესი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განათლება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სოციოლოგიაში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საერთაშორისო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ურთიერთობებში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ფსიქოლოგიაში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სამართალში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ან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მასთნ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დაკავშირებულ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სხვა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დისციპლინებში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20372976" w14:textId="77777777" w:rsidR="00B05A25" w:rsidRPr="00B05A25" w:rsidRDefault="00E96023" w:rsidP="00B05A25">
      <w:pPr>
        <w:pStyle w:val="ListParagraph"/>
        <w:numPr>
          <w:ilvl w:val="0"/>
          <w:numId w:val="17"/>
        </w:numPr>
        <w:ind w:left="426" w:hanging="426"/>
        <w:jc w:val="both"/>
        <w:rPr>
          <w:rFonts w:ascii="Sylfaen" w:eastAsia="Times New Roman" w:hAnsi="Sylfaen" w:cs="Times New Roman"/>
          <w:sz w:val="24"/>
          <w:szCs w:val="24"/>
        </w:rPr>
      </w:pP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მინიმუმ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3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წლიანი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გამოცდილება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სოციალური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განვითარების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პროექტების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შეფასებაში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მართვასა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და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ზედამხედველობაში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3B14E97B" w14:textId="77777777" w:rsidR="00B05A25" w:rsidRPr="00B05A25" w:rsidRDefault="00E96023" w:rsidP="00B05A25">
      <w:pPr>
        <w:pStyle w:val="ListParagraph"/>
        <w:numPr>
          <w:ilvl w:val="0"/>
          <w:numId w:val="17"/>
        </w:numPr>
        <w:ind w:left="426" w:hanging="426"/>
        <w:jc w:val="both"/>
        <w:rPr>
          <w:rFonts w:ascii="Sylfaen" w:eastAsia="Times New Roman" w:hAnsi="Sylfaen" w:cs="Times New Roman"/>
          <w:sz w:val="24"/>
          <w:szCs w:val="24"/>
        </w:rPr>
      </w:pP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უმაღლესი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დონის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ვერბალური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და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წერითი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უნარები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ინგლისურ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და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ქართულ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ენებში</w:t>
      </w:r>
      <w:r w:rsidRPr="00B05A25">
        <w:rPr>
          <w:rFonts w:ascii="Sylfaen" w:hAnsi="Sylfaen"/>
          <w:w w:val="105"/>
          <w:sz w:val="24"/>
          <w:szCs w:val="24"/>
          <w:lang w:val="ka-GE"/>
        </w:rPr>
        <w:t>;</w:t>
      </w:r>
    </w:p>
    <w:p w14:paraId="1334AB66" w14:textId="2C4DEF8C" w:rsidR="00B05A25" w:rsidRPr="00B05A25" w:rsidRDefault="00E96023" w:rsidP="00B05A25">
      <w:pPr>
        <w:pStyle w:val="ListParagraph"/>
        <w:numPr>
          <w:ilvl w:val="0"/>
          <w:numId w:val="17"/>
        </w:numPr>
        <w:ind w:left="426" w:hanging="426"/>
        <w:jc w:val="both"/>
        <w:rPr>
          <w:rFonts w:ascii="Sylfaen" w:eastAsia="Times New Roman" w:hAnsi="Sylfaen" w:cs="Times New Roman"/>
          <w:sz w:val="24"/>
          <w:szCs w:val="24"/>
        </w:rPr>
      </w:pPr>
      <w:r w:rsidRPr="00B05A25">
        <w:rPr>
          <w:rFonts w:ascii="Sylfaen" w:eastAsia="Times New Roman" w:hAnsi="Sylfaen" w:cs="Menlo Regular"/>
          <w:sz w:val="24"/>
          <w:szCs w:val="24"/>
        </w:rPr>
        <w:t>სამუშაო</w:t>
      </w:r>
      <w:r w:rsidRPr="00B05A25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გამოცდილება</w:t>
      </w:r>
      <w:r w:rsidRPr="00B05A25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B05A25">
        <w:rPr>
          <w:rFonts w:ascii="Sylfaen" w:eastAsia="Times New Roman" w:hAnsi="Sylfaen" w:cs="Menlo Regular"/>
          <w:sz w:val="24"/>
          <w:szCs w:val="24"/>
        </w:rPr>
        <w:t>როგორც</w:t>
      </w:r>
      <w:r w:rsidRPr="00B05A25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სოციალური</w:t>
      </w:r>
      <w:r w:rsidRPr="00B05A25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სპეციალისტი</w:t>
      </w:r>
      <w:r w:rsidRPr="00B05A25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B05A25">
        <w:rPr>
          <w:rFonts w:ascii="Sylfaen" w:eastAsia="Times New Roman" w:hAnsi="Sylfaen" w:cs="Menlo Regular"/>
          <w:sz w:val="24"/>
          <w:szCs w:val="24"/>
        </w:rPr>
        <w:t>მსოფლიო</w:t>
      </w:r>
      <w:r w:rsidRPr="00B05A25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ბანკის</w:t>
      </w:r>
      <w:r w:rsidRPr="00B05A25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მიერ</w:t>
      </w:r>
      <w:r w:rsidRPr="00B05A25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დაფინანსებულ</w:t>
      </w:r>
      <w:r w:rsidRPr="00B05A25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პროექტებში</w:t>
      </w:r>
      <w:r w:rsidRPr="00B05A25">
        <w:rPr>
          <w:rFonts w:ascii="Sylfaen" w:eastAsia="Times New Roman" w:hAnsi="Sylfaen" w:cs="Sylfaen"/>
          <w:sz w:val="24"/>
          <w:szCs w:val="24"/>
        </w:rPr>
        <w:t xml:space="preserve">, </w:t>
      </w:r>
      <w:r w:rsidRPr="00B05A25">
        <w:rPr>
          <w:rFonts w:ascii="Sylfaen" w:eastAsia="Times New Roman" w:hAnsi="Sylfaen" w:cs="Menlo Regular"/>
          <w:sz w:val="24"/>
          <w:szCs w:val="24"/>
        </w:rPr>
        <w:t>მსოფლიო</w:t>
      </w:r>
      <w:r w:rsidRPr="00B05A25">
        <w:rPr>
          <w:rFonts w:ascii="Sylfaen" w:eastAsia="Times New Roman" w:hAnsi="Sylfaen" w:cs="Sylfae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ბანკის</w:t>
      </w:r>
      <w:r w:rsidRPr="00B05A25">
        <w:rPr>
          <w:rFonts w:ascii="Sylfaen" w:eastAsia="Times New Roman" w:hAnsi="Sylfaen" w:cs="Sylfae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დაცვის</w:t>
      </w:r>
      <w:r w:rsidRPr="00B05A25">
        <w:rPr>
          <w:rFonts w:ascii="Sylfaen" w:eastAsia="Times New Roman" w:hAnsi="Sylfaen" w:cs="Sylfae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პოლიტიკისა</w:t>
      </w:r>
      <w:r w:rsidRPr="00B05A25">
        <w:rPr>
          <w:rFonts w:ascii="Sylfaen" w:eastAsia="Times New Roman" w:hAnsi="Sylfaen" w:cs="Sylfae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და</w:t>
      </w:r>
      <w:r w:rsidRPr="00B05A25">
        <w:rPr>
          <w:rFonts w:ascii="Sylfaen" w:eastAsia="Times New Roman" w:hAnsi="Sylfaen" w:cs="Sylfae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მოთხოვნების</w:t>
      </w:r>
      <w:r w:rsidRPr="00B05A25">
        <w:rPr>
          <w:rFonts w:ascii="Sylfaen" w:eastAsia="Times New Roman" w:hAnsi="Sylfaen" w:cs="Sylfae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</w:rPr>
        <w:t>ცოდნა</w:t>
      </w:r>
      <w:r w:rsidRPr="00B05A25">
        <w:rPr>
          <w:rFonts w:ascii="Sylfaen" w:eastAsia="Times New Roman" w:hAnsi="Sylfaen" w:cs="Sylfaen"/>
          <w:sz w:val="24"/>
          <w:szCs w:val="24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ჩაითვლება</w:t>
      </w:r>
      <w:r w:rsidRPr="00B05A2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05A25">
        <w:rPr>
          <w:rFonts w:ascii="Sylfaen" w:eastAsia="Times New Roman" w:hAnsi="Sylfaen" w:cs="Menlo Regular"/>
          <w:sz w:val="24"/>
          <w:szCs w:val="24"/>
          <w:lang w:val="ka-GE"/>
        </w:rPr>
        <w:t>უპირატესად</w:t>
      </w:r>
      <w:r w:rsidRPr="00B05A25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B05A25" w:rsidRPr="00B05A25">
        <w:rPr>
          <w:rFonts w:ascii="Sylfaen" w:eastAsia="Times New Roman" w:hAnsi="Sylfaen" w:cs="Times New Roman"/>
          <w:sz w:val="24"/>
          <w:szCs w:val="24"/>
        </w:rPr>
        <w:br w:type="page"/>
      </w:r>
    </w:p>
    <w:p w14:paraId="05CD0472" w14:textId="77777777" w:rsidR="00B05A25" w:rsidRPr="00B05A25" w:rsidRDefault="00B05A25" w:rsidP="00B05A25">
      <w:pPr>
        <w:autoSpaceDE w:val="0"/>
        <w:autoSpaceDN w:val="0"/>
        <w:adjustRightInd w:val="0"/>
        <w:jc w:val="center"/>
        <w:rPr>
          <w:rFonts w:ascii="Sylfaen" w:hAnsi="Sylfaen" w:cs="Menlo Regular"/>
          <w:b/>
          <w:sz w:val="24"/>
          <w:szCs w:val="24"/>
          <w:lang w:val="ka-GE"/>
        </w:rPr>
      </w:pPr>
      <w:r w:rsidRPr="00B05A25">
        <w:rPr>
          <w:rFonts w:ascii="Sylfaen" w:hAnsi="Sylfaen" w:cs="Menlo Regular"/>
          <w:b/>
          <w:sz w:val="24"/>
          <w:szCs w:val="24"/>
          <w:lang w:val="ka-GE"/>
        </w:rPr>
        <w:lastRenderedPageBreak/>
        <w:t>გარემოსა და სოციალური დაცვის კონსულტანტი</w:t>
      </w:r>
    </w:p>
    <w:p w14:paraId="345B7F64" w14:textId="77777777" w:rsidR="00B05A25" w:rsidRPr="00B05A25" w:rsidRDefault="00B05A25" w:rsidP="00B05A25">
      <w:pPr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</w:rPr>
      </w:pPr>
    </w:p>
    <w:p w14:paraId="665E6773" w14:textId="77777777" w:rsidR="00B05A25" w:rsidRPr="00B05A25" w:rsidRDefault="00B05A25" w:rsidP="00B05A25">
      <w:pPr>
        <w:pStyle w:val="BodyText"/>
        <w:ind w:right="106"/>
        <w:rPr>
          <w:b/>
        </w:rPr>
      </w:pPr>
      <w:proofErr w:type="spellStart"/>
      <w:proofErr w:type="gramStart"/>
      <w:r w:rsidRPr="00B05A25">
        <w:rPr>
          <w:rFonts w:ascii="Sylfaen" w:hAnsi="Sylfaen"/>
          <w:b/>
          <w:bCs/>
        </w:rPr>
        <w:t>გამოცდილება</w:t>
      </w:r>
      <w:proofErr w:type="spellEnd"/>
      <w:proofErr w:type="gramEnd"/>
      <w:r w:rsidRPr="00B05A25">
        <w:rPr>
          <w:rFonts w:ascii="Sylfaen" w:hAnsi="Sylfaen"/>
          <w:b/>
          <w:bCs/>
        </w:rPr>
        <w:t xml:space="preserve"> </w:t>
      </w:r>
      <w:proofErr w:type="spellStart"/>
      <w:r w:rsidRPr="00B05A25">
        <w:rPr>
          <w:rFonts w:ascii="Sylfaen" w:hAnsi="Sylfaen"/>
          <w:b/>
          <w:bCs/>
        </w:rPr>
        <w:t>და</w:t>
      </w:r>
      <w:proofErr w:type="spellEnd"/>
      <w:r w:rsidRPr="00B05A25">
        <w:rPr>
          <w:rFonts w:ascii="Sylfaen" w:hAnsi="Sylfaen"/>
          <w:b/>
          <w:bCs/>
        </w:rPr>
        <w:t xml:space="preserve"> </w:t>
      </w:r>
      <w:proofErr w:type="spellStart"/>
      <w:r w:rsidRPr="00B05A25">
        <w:rPr>
          <w:rFonts w:ascii="Sylfaen" w:hAnsi="Sylfaen"/>
          <w:b/>
          <w:bCs/>
        </w:rPr>
        <w:t>კვალიფიკაცია</w:t>
      </w:r>
      <w:proofErr w:type="spellEnd"/>
    </w:p>
    <w:p w14:paraId="6F6D308C" w14:textId="6F1890A0" w:rsidR="00B05A25" w:rsidRPr="00B05A25" w:rsidRDefault="00B05A25" w:rsidP="00B05A25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B05A25">
        <w:rPr>
          <w:rFonts w:ascii="Sylfaen" w:hAnsi="Sylfaen"/>
          <w:sz w:val="24"/>
          <w:szCs w:val="24"/>
          <w:lang w:val="ka-GE"/>
        </w:rPr>
        <w:t>უმაღლესი განათლება საბუნებისმეტყველო მეცნიერებაში, გარემოსდაცვით ინჟინერიაში, ან მასთან დაკავშირებულ სხვა დისციპლინებში;</w:t>
      </w:r>
    </w:p>
    <w:p w14:paraId="4AEC521C" w14:textId="524AE2FF" w:rsidR="00B05A25" w:rsidRPr="00B05A25" w:rsidRDefault="00B05A25" w:rsidP="00B05A25">
      <w:pPr>
        <w:pStyle w:val="ListParagraph"/>
        <w:numPr>
          <w:ilvl w:val="0"/>
          <w:numId w:val="12"/>
        </w:numPr>
        <w:tabs>
          <w:tab w:val="num" w:pos="360"/>
        </w:tabs>
        <w:jc w:val="both"/>
        <w:rPr>
          <w:rFonts w:ascii="Sylfaen" w:hAnsi="Sylfaen"/>
          <w:sz w:val="24"/>
          <w:szCs w:val="24"/>
          <w:lang w:val="ka-GE"/>
        </w:rPr>
      </w:pPr>
      <w:r w:rsidRPr="00B05A25">
        <w:rPr>
          <w:rFonts w:ascii="Sylfaen" w:hAnsi="Sylfaen"/>
          <w:sz w:val="24"/>
          <w:szCs w:val="24"/>
          <w:lang w:val="ka-GE"/>
        </w:rPr>
        <w:t>მინიმუმ 3 წლიანი გამოცდილება სოციალური განვითარების პროექტების შეფასებაში, მართვასა და ზედამხედველობაში;</w:t>
      </w:r>
    </w:p>
    <w:p w14:paraId="6716E18C" w14:textId="22A487F1" w:rsidR="00B05A25" w:rsidRPr="00B05A25" w:rsidRDefault="00B05A25" w:rsidP="00B05A25">
      <w:pPr>
        <w:pStyle w:val="ListParagraph"/>
        <w:numPr>
          <w:ilvl w:val="0"/>
          <w:numId w:val="12"/>
        </w:numPr>
        <w:tabs>
          <w:tab w:val="num" w:pos="360"/>
        </w:tabs>
        <w:jc w:val="both"/>
        <w:rPr>
          <w:rFonts w:ascii="Sylfaen" w:hAnsi="Sylfaen"/>
          <w:sz w:val="24"/>
          <w:szCs w:val="24"/>
        </w:rPr>
      </w:pPr>
      <w:r w:rsidRPr="00B05A25">
        <w:rPr>
          <w:rFonts w:ascii="Sylfaen" w:hAnsi="Sylfaen"/>
          <w:w w:val="105"/>
          <w:sz w:val="24"/>
          <w:szCs w:val="24"/>
          <w:lang w:val="ka-GE"/>
        </w:rPr>
        <w:t>უმაღლესი დონის ვერბალური და წერითი უნარები ინგლისურ და ქართულ ენებში;</w:t>
      </w:r>
    </w:p>
    <w:p w14:paraId="73D7AED8" w14:textId="2A8F3343" w:rsidR="00B05A25" w:rsidRPr="00B05A25" w:rsidRDefault="00B05A25" w:rsidP="00B05A25">
      <w:pPr>
        <w:pStyle w:val="ListParagraph"/>
        <w:numPr>
          <w:ilvl w:val="0"/>
          <w:numId w:val="12"/>
        </w:numPr>
        <w:tabs>
          <w:tab w:val="num" w:pos="360"/>
        </w:tabs>
        <w:jc w:val="both"/>
        <w:rPr>
          <w:rFonts w:ascii="Sylfaen" w:hAnsi="Sylfaen"/>
          <w:sz w:val="24"/>
          <w:szCs w:val="24"/>
          <w:lang w:val="ka-GE"/>
        </w:rPr>
      </w:pPr>
      <w:r w:rsidRPr="00B05A25">
        <w:rPr>
          <w:rFonts w:ascii="Sylfaen" w:hAnsi="Sylfaen" w:cs="Sylfaen"/>
          <w:sz w:val="24"/>
          <w:szCs w:val="24"/>
        </w:rPr>
        <w:t>სამუშაო</w:t>
      </w:r>
      <w:r w:rsidRPr="00B05A25">
        <w:rPr>
          <w:rFonts w:ascii="Sylfaen" w:hAnsi="Sylfaen"/>
          <w:sz w:val="24"/>
          <w:szCs w:val="24"/>
        </w:rPr>
        <w:t xml:space="preserve"> </w:t>
      </w:r>
      <w:r w:rsidRPr="00B05A25">
        <w:rPr>
          <w:rFonts w:ascii="Sylfaen" w:hAnsi="Sylfaen" w:cs="Sylfaen"/>
          <w:sz w:val="24"/>
          <w:szCs w:val="24"/>
        </w:rPr>
        <w:t>გამოცდილება</w:t>
      </w:r>
      <w:r w:rsidRPr="00B05A25">
        <w:rPr>
          <w:rFonts w:ascii="Sylfaen" w:hAnsi="Sylfaen"/>
          <w:sz w:val="24"/>
          <w:szCs w:val="24"/>
        </w:rPr>
        <w:t xml:space="preserve">, </w:t>
      </w:r>
      <w:r w:rsidRPr="00B05A25">
        <w:rPr>
          <w:rFonts w:ascii="Sylfaen" w:hAnsi="Sylfaen" w:cs="Sylfaen"/>
          <w:sz w:val="24"/>
          <w:szCs w:val="24"/>
        </w:rPr>
        <w:t>როგორც</w:t>
      </w:r>
      <w:r w:rsidRPr="00B05A25">
        <w:rPr>
          <w:rFonts w:ascii="Sylfaen" w:hAnsi="Sylfaen"/>
          <w:sz w:val="24"/>
          <w:szCs w:val="24"/>
        </w:rPr>
        <w:t xml:space="preserve"> </w:t>
      </w:r>
      <w:r w:rsidRPr="00B05A25">
        <w:rPr>
          <w:rFonts w:ascii="Sylfaen" w:hAnsi="Sylfaen" w:cs="Sylfaen"/>
          <w:sz w:val="24"/>
          <w:szCs w:val="24"/>
          <w:lang w:val="ka-GE"/>
        </w:rPr>
        <w:t>გარემოსდაცვითი</w:t>
      </w:r>
      <w:r w:rsidRPr="00B05A25">
        <w:rPr>
          <w:rFonts w:ascii="Sylfaen" w:hAnsi="Sylfaen"/>
          <w:sz w:val="24"/>
          <w:szCs w:val="24"/>
        </w:rPr>
        <w:t xml:space="preserve"> </w:t>
      </w:r>
      <w:r w:rsidRPr="00B05A25">
        <w:rPr>
          <w:rFonts w:ascii="Sylfaen" w:hAnsi="Sylfaen" w:cs="Sylfaen"/>
          <w:sz w:val="24"/>
          <w:szCs w:val="24"/>
        </w:rPr>
        <w:t>სპეციალისტი</w:t>
      </w:r>
      <w:r w:rsidRPr="00B05A25">
        <w:rPr>
          <w:rFonts w:ascii="Sylfaen" w:hAnsi="Sylfaen"/>
          <w:sz w:val="24"/>
          <w:szCs w:val="24"/>
        </w:rPr>
        <w:t xml:space="preserve">, </w:t>
      </w:r>
      <w:r w:rsidRPr="00B05A25">
        <w:rPr>
          <w:rFonts w:ascii="Sylfaen" w:hAnsi="Sylfaen" w:cs="Sylfaen"/>
          <w:sz w:val="24"/>
          <w:szCs w:val="24"/>
        </w:rPr>
        <w:t>მსოფლიო</w:t>
      </w:r>
      <w:r w:rsidRPr="00B05A25">
        <w:rPr>
          <w:rFonts w:ascii="Sylfaen" w:hAnsi="Sylfaen"/>
          <w:sz w:val="24"/>
          <w:szCs w:val="24"/>
        </w:rPr>
        <w:t xml:space="preserve"> </w:t>
      </w:r>
      <w:r w:rsidRPr="00B05A25">
        <w:rPr>
          <w:rFonts w:ascii="Sylfaen" w:hAnsi="Sylfaen" w:cs="Sylfaen"/>
          <w:sz w:val="24"/>
          <w:szCs w:val="24"/>
        </w:rPr>
        <w:t>ბანკის</w:t>
      </w:r>
      <w:r w:rsidRPr="00B05A25">
        <w:rPr>
          <w:rFonts w:ascii="Sylfaen" w:hAnsi="Sylfaen"/>
          <w:sz w:val="24"/>
          <w:szCs w:val="24"/>
        </w:rPr>
        <w:t xml:space="preserve"> </w:t>
      </w:r>
      <w:r w:rsidRPr="00B05A25">
        <w:rPr>
          <w:rFonts w:ascii="Sylfaen" w:hAnsi="Sylfaen" w:cs="Sylfaen"/>
          <w:sz w:val="24"/>
          <w:szCs w:val="24"/>
        </w:rPr>
        <w:t>მიერ</w:t>
      </w:r>
      <w:r w:rsidRPr="00B05A25">
        <w:rPr>
          <w:rFonts w:ascii="Sylfaen" w:hAnsi="Sylfaen"/>
          <w:sz w:val="24"/>
          <w:szCs w:val="24"/>
        </w:rPr>
        <w:t xml:space="preserve"> </w:t>
      </w:r>
      <w:r w:rsidRPr="00B05A25">
        <w:rPr>
          <w:rFonts w:ascii="Sylfaen" w:hAnsi="Sylfaen" w:cs="Sylfaen"/>
          <w:sz w:val="24"/>
          <w:szCs w:val="24"/>
        </w:rPr>
        <w:t>დაფინანსებულ</w:t>
      </w:r>
      <w:r w:rsidRPr="00B05A25">
        <w:rPr>
          <w:rFonts w:ascii="Sylfaen" w:hAnsi="Sylfaen"/>
          <w:sz w:val="24"/>
          <w:szCs w:val="24"/>
        </w:rPr>
        <w:t xml:space="preserve"> </w:t>
      </w:r>
      <w:r w:rsidRPr="00B05A25">
        <w:rPr>
          <w:rFonts w:ascii="Sylfaen" w:hAnsi="Sylfaen" w:cs="Sylfaen"/>
          <w:sz w:val="24"/>
          <w:szCs w:val="24"/>
        </w:rPr>
        <w:t xml:space="preserve">პროექტებში, მსოფლიო ბანკის დაცვის პოლიტიკისა და მოთხოვნების ცოდნა </w:t>
      </w:r>
      <w:r w:rsidRPr="00B05A25">
        <w:rPr>
          <w:rFonts w:ascii="Sylfaen" w:hAnsi="Sylfaen" w:cs="Sylfaen"/>
          <w:sz w:val="24"/>
          <w:szCs w:val="24"/>
          <w:lang w:val="ka-GE"/>
        </w:rPr>
        <w:t>ჩაითვლება უპირატესად.</w:t>
      </w:r>
    </w:p>
    <w:p w14:paraId="7A32F785" w14:textId="104EA95F" w:rsidR="00B05A25" w:rsidRPr="00B05A25" w:rsidRDefault="00B05A25">
      <w:pPr>
        <w:spacing w:after="160" w:line="259" w:lineRule="auto"/>
        <w:rPr>
          <w:rFonts w:ascii="Sylfaen" w:hAnsi="Sylfaen" w:cs="Sylfaen"/>
          <w:sz w:val="24"/>
          <w:szCs w:val="24"/>
          <w:lang w:val="ka-GE"/>
        </w:rPr>
      </w:pPr>
      <w:r w:rsidRPr="00B05A25">
        <w:rPr>
          <w:rFonts w:ascii="Sylfaen" w:hAnsi="Sylfaen" w:cs="Sylfaen"/>
          <w:sz w:val="24"/>
          <w:szCs w:val="24"/>
          <w:lang w:val="ka-GE"/>
        </w:rPr>
        <w:br w:type="page"/>
      </w:r>
    </w:p>
    <w:p w14:paraId="7E285489" w14:textId="77777777" w:rsidR="00B05A25" w:rsidRPr="00B05A25" w:rsidRDefault="00B05A25" w:rsidP="00B05A25">
      <w:pPr>
        <w:adjustRightInd w:val="0"/>
        <w:jc w:val="center"/>
        <w:rPr>
          <w:rFonts w:ascii="Sylfaen" w:hAnsi="Sylfaen"/>
          <w:b/>
          <w:sz w:val="24"/>
          <w:szCs w:val="24"/>
        </w:rPr>
      </w:pPr>
      <w:r w:rsidRPr="00B05A25">
        <w:rPr>
          <w:rFonts w:ascii="Sylfaen" w:hAnsi="Sylfaen"/>
          <w:b/>
          <w:sz w:val="24"/>
          <w:szCs w:val="24"/>
          <w:lang w:val="ka-GE"/>
        </w:rPr>
        <w:lastRenderedPageBreak/>
        <w:t>ფინანსური მენეჯერი</w:t>
      </w:r>
    </w:p>
    <w:p w14:paraId="3BFC216C" w14:textId="77777777" w:rsidR="00B05A25" w:rsidRPr="00B05A25" w:rsidRDefault="00B05A25" w:rsidP="00B05A25">
      <w:pPr>
        <w:pStyle w:val="BodyText"/>
        <w:ind w:right="106"/>
        <w:rPr>
          <w:rFonts w:ascii="Sylfaen" w:hAnsi="Sylfaen"/>
          <w:b/>
          <w:bCs/>
          <w:lang w:val="ka-GE"/>
        </w:rPr>
      </w:pPr>
    </w:p>
    <w:p w14:paraId="59AFE42B" w14:textId="77777777" w:rsidR="00B05A25" w:rsidRPr="00B05A25" w:rsidRDefault="00B05A25" w:rsidP="00B05A25">
      <w:pPr>
        <w:pStyle w:val="BodyText"/>
        <w:ind w:right="106"/>
        <w:rPr>
          <w:b/>
        </w:rPr>
      </w:pPr>
      <w:proofErr w:type="spellStart"/>
      <w:proofErr w:type="gramStart"/>
      <w:r w:rsidRPr="00B05A25">
        <w:rPr>
          <w:rFonts w:ascii="Sylfaen" w:hAnsi="Sylfaen"/>
          <w:b/>
          <w:bCs/>
        </w:rPr>
        <w:t>გამოცდილება</w:t>
      </w:r>
      <w:proofErr w:type="spellEnd"/>
      <w:proofErr w:type="gramEnd"/>
      <w:r w:rsidRPr="00B05A25">
        <w:rPr>
          <w:rFonts w:ascii="Sylfaen" w:hAnsi="Sylfaen"/>
          <w:b/>
          <w:bCs/>
        </w:rPr>
        <w:t xml:space="preserve"> </w:t>
      </w:r>
      <w:proofErr w:type="spellStart"/>
      <w:r w:rsidRPr="00B05A25">
        <w:rPr>
          <w:rFonts w:ascii="Sylfaen" w:hAnsi="Sylfaen"/>
          <w:b/>
          <w:bCs/>
        </w:rPr>
        <w:t>და</w:t>
      </w:r>
      <w:proofErr w:type="spellEnd"/>
      <w:r w:rsidRPr="00B05A25">
        <w:rPr>
          <w:rFonts w:ascii="Sylfaen" w:hAnsi="Sylfaen"/>
          <w:b/>
          <w:bCs/>
        </w:rPr>
        <w:t xml:space="preserve"> </w:t>
      </w:r>
      <w:proofErr w:type="spellStart"/>
      <w:r w:rsidRPr="00B05A25">
        <w:rPr>
          <w:rFonts w:ascii="Sylfaen" w:hAnsi="Sylfaen"/>
          <w:b/>
          <w:bCs/>
        </w:rPr>
        <w:t>კვალიფიკაცია</w:t>
      </w:r>
      <w:proofErr w:type="spellEnd"/>
    </w:p>
    <w:p w14:paraId="6D170FDF" w14:textId="4EB39033" w:rsidR="00B05A25" w:rsidRPr="00B05A25" w:rsidRDefault="00B05A25" w:rsidP="00B05A25">
      <w:pPr>
        <w:pStyle w:val="BodyText"/>
        <w:ind w:right="106"/>
        <w:rPr>
          <w:b/>
        </w:rPr>
      </w:pPr>
    </w:p>
    <w:p w14:paraId="1776B0CC" w14:textId="77777777" w:rsidR="00B05A25" w:rsidRPr="00B05A25" w:rsidRDefault="00B05A25" w:rsidP="00B05A25">
      <w:pPr>
        <w:pStyle w:val="ListParagraph"/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ind w:right="103"/>
        <w:contextualSpacing w:val="0"/>
        <w:jc w:val="both"/>
        <w:rPr>
          <w:rFonts w:ascii="Sylfaen" w:hAnsi="Sylfaen" w:cs="Times New Roman"/>
          <w:sz w:val="24"/>
          <w:szCs w:val="24"/>
        </w:rPr>
      </w:pP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>უმაღლესი განათლება ფინანსებში, ბუღალტრულ აღრიცხვაში, ეკონომიკასა და ბიზნესის ადმინისტრირებაში;</w:t>
      </w:r>
    </w:p>
    <w:p w14:paraId="3F694E9D" w14:textId="77777777" w:rsidR="00B05A25" w:rsidRPr="00B05A25" w:rsidRDefault="00B05A25" w:rsidP="00B05A25">
      <w:pPr>
        <w:pStyle w:val="ListParagraph"/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ind w:right="103"/>
        <w:contextualSpacing w:val="0"/>
        <w:jc w:val="both"/>
        <w:rPr>
          <w:rFonts w:ascii="Sylfaen" w:eastAsia="Times New Roman" w:hAnsi="Sylfaen" w:cs="Times New Roman"/>
          <w:sz w:val="24"/>
          <w:szCs w:val="24"/>
        </w:rPr>
      </w:pP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>მინიმუმ 5 წლიანი სამუშაო გამოცდილება საფინანსო მენეჯმენტსა და აღრიცხვაში, მოქმედი კანონების, კოდექსებისა და დებულებების შესაბმისად; დადასტურებული გამოცდილება სამთავრობო ფინანსებსა და ბუღალტრული აღრიცხვის პრაქტიკებსა და პრინციპებში;</w:t>
      </w:r>
    </w:p>
    <w:p w14:paraId="45F9A1F8" w14:textId="77777777" w:rsidR="00B05A25" w:rsidRPr="00B05A25" w:rsidRDefault="00B05A25" w:rsidP="00B05A25">
      <w:pPr>
        <w:pStyle w:val="ListParagraph"/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ind w:right="103"/>
        <w:contextualSpacing w:val="0"/>
        <w:jc w:val="both"/>
        <w:rPr>
          <w:rFonts w:ascii="Sylfaen" w:hAnsi="Sylfaen" w:cs="Times New Roman"/>
          <w:sz w:val="24"/>
          <w:szCs w:val="24"/>
        </w:rPr>
      </w:pPr>
      <w:r w:rsidRPr="00B05A25">
        <w:rPr>
          <w:rFonts w:ascii="Sylfaen" w:eastAsia="Times New Roman" w:hAnsi="Sylfaen" w:cs="Times New Roman"/>
          <w:sz w:val="24"/>
          <w:szCs w:val="24"/>
        </w:rPr>
        <w:t>საერთაშორისო ფინანსური ინსტიტუტების მიერ დაფინანსებულ ინვესტიციურ პროექტებში გამოცდილება</w:t>
      </w:r>
      <w:r w:rsidRPr="00B05A25">
        <w:rPr>
          <w:rFonts w:ascii="Sylfaen" w:eastAsia="Times New Roman" w:hAnsi="Sylfaen" w:cs="Times New Roman"/>
          <w:sz w:val="24"/>
          <w:szCs w:val="24"/>
          <w:lang w:val="ka-GE"/>
        </w:rPr>
        <w:t xml:space="preserve"> ჩაითვლება უპირატესად</w:t>
      </w:r>
      <w:r w:rsidRPr="00B05A25">
        <w:rPr>
          <w:rFonts w:ascii="Sylfaen" w:eastAsia="Times New Roman" w:hAnsi="Sylfaen" w:cs="Times New Roman"/>
          <w:sz w:val="24"/>
          <w:szCs w:val="24"/>
        </w:rPr>
        <w:t>;</w:t>
      </w:r>
    </w:p>
    <w:p w14:paraId="14C78522" w14:textId="77777777" w:rsidR="00B05A25" w:rsidRPr="00B05A25" w:rsidRDefault="00B05A25" w:rsidP="00B05A25">
      <w:pPr>
        <w:pStyle w:val="ListParagraph"/>
        <w:widowControl w:val="0"/>
        <w:numPr>
          <w:ilvl w:val="0"/>
          <w:numId w:val="13"/>
        </w:numPr>
        <w:tabs>
          <w:tab w:val="left" w:pos="512"/>
        </w:tabs>
        <w:spacing w:before="9" w:line="244" w:lineRule="auto"/>
        <w:ind w:right="987"/>
        <w:contextualSpacing w:val="0"/>
        <w:jc w:val="both"/>
        <w:rPr>
          <w:rFonts w:ascii="Sylfaen" w:hAnsi="Sylfaen" w:cs="Times New Roman"/>
          <w:color w:val="000000" w:themeColor="text1"/>
          <w:sz w:val="24"/>
          <w:szCs w:val="24"/>
        </w:rPr>
      </w:pPr>
      <w:r w:rsidRPr="00B05A25">
        <w:rPr>
          <w:rFonts w:ascii="Sylfaen" w:eastAsiaTheme="minorHAnsi" w:hAnsi="Sylfaen" w:cs="Times New Roman"/>
          <w:color w:val="000000" w:themeColor="text1"/>
          <w:sz w:val="24"/>
          <w:szCs w:val="24"/>
        </w:rPr>
        <w:t>მსოფლიო ბანკის FM სახელმძღვანელოს, ადგილობრივი დაბეგვრის, საბანკო და სხვა რეგულაციების ცოდნა, რომლებიც გავლენას ახდენს ეროვნულ და საერთაშორისო FM</w:t>
      </w:r>
      <w:r w:rsidRPr="00B05A25">
        <w:rPr>
          <w:rFonts w:ascii="Sylfaen" w:eastAsiaTheme="minorHAnsi" w:hAnsi="Sylfaen" w:cs="Times New Roman"/>
          <w:color w:val="000000" w:themeColor="text1"/>
          <w:sz w:val="24"/>
          <w:szCs w:val="24"/>
          <w:lang w:val="ka-GE"/>
        </w:rPr>
        <w:t>-ზე ჩაითვლება უპირატესად;</w:t>
      </w:r>
    </w:p>
    <w:p w14:paraId="454B1B41" w14:textId="77777777" w:rsidR="00B05A25" w:rsidRPr="00B05A25" w:rsidRDefault="00B05A25" w:rsidP="00B05A25">
      <w:pPr>
        <w:pStyle w:val="ListParagraph"/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spacing w:line="252" w:lineRule="auto"/>
        <w:ind w:right="103"/>
        <w:contextualSpacing w:val="0"/>
        <w:jc w:val="both"/>
        <w:rPr>
          <w:rFonts w:ascii="Sylfaen" w:hAnsi="Sylfaen" w:cs="Times New Roman"/>
          <w:w w:val="105"/>
          <w:sz w:val="24"/>
          <w:szCs w:val="24"/>
        </w:rPr>
      </w:pPr>
      <w:r w:rsidRPr="00B05A25">
        <w:rPr>
          <w:rFonts w:ascii="Sylfaen" w:hAnsi="Sylfaen" w:cs="Times New Roman"/>
          <w:w w:val="105"/>
          <w:sz w:val="24"/>
          <w:szCs w:val="24"/>
          <w:lang w:val="ka-GE"/>
        </w:rPr>
        <w:t>გუნდური მუშაობისა და მოლაპარაკების უნარი</w:t>
      </w:r>
    </w:p>
    <w:p w14:paraId="6D616567" w14:textId="77777777" w:rsidR="00B05A25" w:rsidRPr="00B05A25" w:rsidRDefault="00B05A25" w:rsidP="00B05A25">
      <w:pPr>
        <w:widowControl w:val="0"/>
        <w:numPr>
          <w:ilvl w:val="0"/>
          <w:numId w:val="13"/>
        </w:numPr>
        <w:tabs>
          <w:tab w:val="left" w:pos="512"/>
        </w:tabs>
        <w:spacing w:before="9" w:line="252" w:lineRule="auto"/>
        <w:ind w:right="103"/>
        <w:jc w:val="both"/>
        <w:rPr>
          <w:rFonts w:ascii="Sylfaen" w:hAnsi="Sylfaen"/>
          <w:w w:val="105"/>
          <w:sz w:val="24"/>
          <w:szCs w:val="24"/>
        </w:rPr>
      </w:pPr>
      <w:r w:rsidRPr="00B05A25">
        <w:rPr>
          <w:rFonts w:ascii="Sylfaen" w:hAnsi="Sylfaen"/>
          <w:w w:val="105"/>
          <w:sz w:val="24"/>
          <w:szCs w:val="24"/>
          <w:lang w:val="ka-GE"/>
        </w:rPr>
        <w:t>უმაღლესი დონის ვერბალური და წერითი უნარები ინგლისურ და ქართულ ენებში;</w:t>
      </w:r>
    </w:p>
    <w:p w14:paraId="4C7C039F" w14:textId="77777777" w:rsidR="00B05A25" w:rsidRPr="00B05A25" w:rsidRDefault="00B05A25" w:rsidP="00B05A25">
      <w:pPr>
        <w:widowControl w:val="0"/>
        <w:numPr>
          <w:ilvl w:val="0"/>
          <w:numId w:val="13"/>
        </w:numPr>
        <w:tabs>
          <w:tab w:val="left" w:pos="512"/>
        </w:tabs>
        <w:spacing w:before="9" w:line="252" w:lineRule="auto"/>
        <w:ind w:right="103"/>
        <w:jc w:val="both"/>
        <w:rPr>
          <w:rFonts w:ascii="Sylfaen" w:hAnsi="Sylfaen"/>
          <w:w w:val="105"/>
          <w:sz w:val="24"/>
          <w:szCs w:val="24"/>
        </w:rPr>
      </w:pPr>
      <w:r w:rsidRPr="00B05A25">
        <w:rPr>
          <w:rFonts w:ascii="Sylfaen" w:hAnsi="Sylfaen"/>
          <w:w w:val="105"/>
          <w:sz w:val="24"/>
          <w:szCs w:val="24"/>
        </w:rPr>
        <w:t>სტანდარტული და სპეციალიზირებული კომპიუტერის პროგრამის ცოდნა.</w:t>
      </w:r>
    </w:p>
    <w:p w14:paraId="34C46553" w14:textId="77777777" w:rsidR="00B05A25" w:rsidRPr="00B05A25" w:rsidRDefault="00B05A25" w:rsidP="00B05A25">
      <w:pPr>
        <w:pStyle w:val="ListParagraph"/>
        <w:tabs>
          <w:tab w:val="num" w:pos="360"/>
        </w:tabs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14:paraId="52396C0F" w14:textId="77777777" w:rsidR="00E96023" w:rsidRPr="00B05A25" w:rsidRDefault="00E96023" w:rsidP="00E96023">
      <w:pPr>
        <w:spacing w:line="360" w:lineRule="auto"/>
        <w:ind w:left="4"/>
        <w:contextualSpacing/>
        <w:jc w:val="both"/>
        <w:rPr>
          <w:rFonts w:ascii="Sylfaen" w:eastAsia="Times New Roman" w:hAnsi="Sylfaen" w:cs="Times New Roman"/>
          <w:sz w:val="24"/>
          <w:szCs w:val="24"/>
        </w:rPr>
      </w:pPr>
    </w:p>
    <w:p w14:paraId="1570F8FE" w14:textId="3BFD8235" w:rsidR="00B05A25" w:rsidRPr="00B05A25" w:rsidRDefault="00B05A25">
      <w:pPr>
        <w:spacing w:after="160" w:line="259" w:lineRule="auto"/>
        <w:rPr>
          <w:rFonts w:ascii="Sylfaen" w:hAnsi="Sylfaen"/>
          <w:sz w:val="24"/>
          <w:szCs w:val="24"/>
          <w:lang w:val="ka-GE"/>
        </w:rPr>
      </w:pPr>
      <w:r w:rsidRPr="00B05A25">
        <w:rPr>
          <w:rFonts w:ascii="Sylfaen" w:hAnsi="Sylfaen"/>
          <w:sz w:val="24"/>
          <w:szCs w:val="24"/>
          <w:lang w:val="ka-GE"/>
        </w:rPr>
        <w:br w:type="page"/>
      </w:r>
    </w:p>
    <w:p w14:paraId="50E755A4" w14:textId="77777777" w:rsidR="00B05A25" w:rsidRPr="00B05A25" w:rsidRDefault="00B05A25" w:rsidP="00B05A25">
      <w:pPr>
        <w:adjustRightInd w:val="0"/>
        <w:jc w:val="center"/>
        <w:rPr>
          <w:rFonts w:ascii="Sylfaen" w:hAnsi="Sylfaen"/>
          <w:b/>
          <w:sz w:val="24"/>
          <w:szCs w:val="24"/>
          <w:lang w:val="ka-GE"/>
        </w:rPr>
      </w:pPr>
      <w:r w:rsidRPr="00B05A25">
        <w:rPr>
          <w:rFonts w:ascii="Sylfaen" w:hAnsi="Sylfaen"/>
          <w:b/>
          <w:sz w:val="24"/>
          <w:szCs w:val="24"/>
          <w:lang w:val="ka-GE"/>
        </w:rPr>
        <w:lastRenderedPageBreak/>
        <w:t>ჯანდაცვის სპეციალისტი/კონსულტანტი</w:t>
      </w:r>
    </w:p>
    <w:p w14:paraId="3617488F" w14:textId="77777777" w:rsidR="00B05A25" w:rsidRPr="00B05A25" w:rsidRDefault="00B05A25" w:rsidP="00B05A25">
      <w:pPr>
        <w:pStyle w:val="BodyText"/>
        <w:ind w:right="106"/>
        <w:rPr>
          <w:rFonts w:ascii="Sylfaen" w:hAnsi="Sylfaen"/>
          <w:b/>
          <w:bCs/>
          <w:lang w:val="ka-GE"/>
        </w:rPr>
      </w:pPr>
    </w:p>
    <w:p w14:paraId="4BD13830" w14:textId="77777777" w:rsidR="00B05A25" w:rsidRPr="00B05A25" w:rsidRDefault="00B05A25" w:rsidP="00B05A25">
      <w:pPr>
        <w:pStyle w:val="BodyText"/>
        <w:ind w:right="106"/>
        <w:rPr>
          <w:b/>
        </w:rPr>
      </w:pPr>
      <w:proofErr w:type="spellStart"/>
      <w:proofErr w:type="gramStart"/>
      <w:r w:rsidRPr="00B05A25">
        <w:rPr>
          <w:rFonts w:ascii="Sylfaen" w:hAnsi="Sylfaen"/>
          <w:b/>
          <w:bCs/>
        </w:rPr>
        <w:t>გამოცდილება</w:t>
      </w:r>
      <w:proofErr w:type="spellEnd"/>
      <w:proofErr w:type="gramEnd"/>
      <w:r w:rsidRPr="00B05A25">
        <w:rPr>
          <w:rFonts w:ascii="Sylfaen" w:hAnsi="Sylfaen"/>
          <w:b/>
          <w:bCs/>
        </w:rPr>
        <w:t xml:space="preserve"> </w:t>
      </w:r>
      <w:proofErr w:type="spellStart"/>
      <w:r w:rsidRPr="00B05A25">
        <w:rPr>
          <w:rFonts w:ascii="Sylfaen" w:hAnsi="Sylfaen"/>
          <w:b/>
          <w:bCs/>
        </w:rPr>
        <w:t>და</w:t>
      </w:r>
      <w:proofErr w:type="spellEnd"/>
      <w:r w:rsidRPr="00B05A25">
        <w:rPr>
          <w:rFonts w:ascii="Sylfaen" w:hAnsi="Sylfaen"/>
          <w:b/>
          <w:bCs/>
        </w:rPr>
        <w:t xml:space="preserve"> </w:t>
      </w:r>
      <w:proofErr w:type="spellStart"/>
      <w:r w:rsidRPr="00B05A25">
        <w:rPr>
          <w:rFonts w:ascii="Sylfaen" w:hAnsi="Sylfaen"/>
          <w:b/>
          <w:bCs/>
        </w:rPr>
        <w:t>კვალიფიკაცია</w:t>
      </w:r>
      <w:proofErr w:type="spellEnd"/>
    </w:p>
    <w:p w14:paraId="6465B160" w14:textId="77777777" w:rsidR="00B05A25" w:rsidRPr="00B05A25" w:rsidRDefault="00B05A25" w:rsidP="00B05A25">
      <w:pPr>
        <w:pStyle w:val="ListParagraph"/>
        <w:widowControl w:val="0"/>
        <w:numPr>
          <w:ilvl w:val="0"/>
          <w:numId w:val="14"/>
        </w:numPr>
        <w:spacing w:line="252" w:lineRule="auto"/>
        <w:ind w:right="1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5A2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მაგისტრის ხარისხი</w:t>
      </w:r>
      <w:r w:rsidRPr="00B05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B05A2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მაგისტრის ხარისხი ან უფრო მაღალი ხარისხი</w:t>
      </w:r>
      <w:r w:rsidRPr="00B05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B05A25"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საზოგადოებრივ ჯანდაცვაში, ჯანდაცვის ეკონოიმიკაში, საჯარო პოლიტიკაში, ეპიდემიოლოგიაში, ბიზნეს ადმინისტრირებაში, მედიცინაში ან მასთან დაკავშირებულ დისციპლინებში</w:t>
      </w:r>
    </w:p>
    <w:p w14:paraId="2C5290C2" w14:textId="77777777" w:rsidR="00B05A25" w:rsidRPr="00B05A25" w:rsidRDefault="00B05A25" w:rsidP="00B05A25">
      <w:pPr>
        <w:pStyle w:val="ListParagraph"/>
        <w:widowControl w:val="0"/>
        <w:numPr>
          <w:ilvl w:val="0"/>
          <w:numId w:val="14"/>
        </w:numPr>
        <w:spacing w:line="252" w:lineRule="auto"/>
        <w:ind w:right="1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5A2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მინიმუმ 8 წლიანი გამოცდილება ჯანდაცვაში და/ან დაკავშირებულ დარგებში</w:t>
      </w:r>
    </w:p>
    <w:p w14:paraId="768836FE" w14:textId="77777777" w:rsidR="00B05A25" w:rsidRPr="00B05A25" w:rsidRDefault="00B05A25" w:rsidP="00B05A25">
      <w:pPr>
        <w:pStyle w:val="ListParagraph"/>
        <w:widowControl w:val="0"/>
        <w:numPr>
          <w:ilvl w:val="0"/>
          <w:numId w:val="14"/>
        </w:numPr>
        <w:spacing w:line="252" w:lineRule="auto"/>
        <w:ind w:right="1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5A2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საქართველოს ჯანდაცვის სისტემის ცოდნა </w:t>
      </w:r>
    </w:p>
    <w:p w14:paraId="62B2AA47" w14:textId="77777777" w:rsidR="00B05A25" w:rsidRPr="00B05A25" w:rsidRDefault="00B05A25" w:rsidP="00B05A25">
      <w:pPr>
        <w:pStyle w:val="ListParagraph"/>
        <w:widowControl w:val="0"/>
        <w:numPr>
          <w:ilvl w:val="0"/>
          <w:numId w:val="14"/>
        </w:numPr>
        <w:spacing w:line="252" w:lineRule="auto"/>
        <w:ind w:right="1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5A2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მოითხოვება ქართული და ინგლისური ენების (საუკეთესო ზეპირი და წერითი საკომუნიკაციო უნარები) საუკეთესო ცოდნა, კომპლექსურ თემებზე დოკუმენტების მომზადების, ორივე ენაზე საუბრის, წერის, ნათლად და მოკლედ იდეის გადმოცემის უნარი  </w:t>
      </w:r>
    </w:p>
    <w:p w14:paraId="7B3B574E" w14:textId="77777777" w:rsidR="00B05A25" w:rsidRPr="00B05A25" w:rsidRDefault="00B05A25" w:rsidP="00B05A25">
      <w:pPr>
        <w:pStyle w:val="ListParagraph"/>
        <w:widowControl w:val="0"/>
        <w:numPr>
          <w:ilvl w:val="0"/>
          <w:numId w:val="14"/>
        </w:numPr>
        <w:spacing w:line="252" w:lineRule="auto"/>
        <w:ind w:right="1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5A2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აუცილებელია ჯანდაცვის პოლიტიკის, ოპერირების, ინსტრუმენტების და სისტემების მიმართულებით მუშაობის გამოცდილება </w:t>
      </w:r>
    </w:p>
    <w:p w14:paraId="2E9152A8" w14:textId="77777777" w:rsidR="00B05A25" w:rsidRPr="00B05A25" w:rsidRDefault="00B05A25" w:rsidP="00B05A25">
      <w:pPr>
        <w:pStyle w:val="ListParagraph"/>
        <w:widowControl w:val="0"/>
        <w:numPr>
          <w:ilvl w:val="0"/>
          <w:numId w:val="14"/>
        </w:numPr>
        <w:spacing w:line="252" w:lineRule="auto"/>
        <w:ind w:right="1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5A2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სასურველია წამყვანის და/ან  უფროსის დამხმარის გამოცდილება ანალიტიკურ საქმიანობაში</w:t>
      </w:r>
    </w:p>
    <w:p w14:paraId="181CD285" w14:textId="77777777" w:rsidR="00B05A25" w:rsidRPr="00B05A25" w:rsidRDefault="00B05A25" w:rsidP="00B05A25">
      <w:pPr>
        <w:pStyle w:val="ListParagraph"/>
        <w:widowControl w:val="0"/>
        <w:numPr>
          <w:ilvl w:val="0"/>
          <w:numId w:val="14"/>
        </w:numPr>
        <w:spacing w:line="252" w:lineRule="auto"/>
        <w:ind w:right="1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5A2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მნიშვნელოვანია ძლიერი ინტერპერსონალური და ჯგუფური უნარების და ასევე მულტიდისციპლინურ გუნდში ეფექტური მუშაობის უნარი</w:t>
      </w:r>
    </w:p>
    <w:p w14:paraId="24C509D7" w14:textId="77777777" w:rsidR="00B05A25" w:rsidRPr="00B05A25" w:rsidRDefault="00B05A25" w:rsidP="00B05A25">
      <w:pPr>
        <w:pStyle w:val="ListParagraph"/>
        <w:widowControl w:val="0"/>
        <w:numPr>
          <w:ilvl w:val="0"/>
          <w:numId w:val="14"/>
        </w:numPr>
        <w:spacing w:line="252" w:lineRule="auto"/>
        <w:ind w:right="1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5A2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საერთაშორისო ორგანზიაციებში მუშაობის გამოცდილება</w:t>
      </w:r>
    </w:p>
    <w:p w14:paraId="07790CAA" w14:textId="1EE9083A" w:rsidR="00B05A25" w:rsidRPr="00B05A25" w:rsidRDefault="00B05A25">
      <w:pPr>
        <w:spacing w:after="160" w:line="259" w:lineRule="auto"/>
        <w:rPr>
          <w:rFonts w:ascii="Sylfaen" w:hAnsi="Sylfaen"/>
          <w:sz w:val="24"/>
          <w:szCs w:val="24"/>
          <w:lang w:val="ka-GE"/>
        </w:rPr>
      </w:pPr>
      <w:r w:rsidRPr="00B05A25">
        <w:rPr>
          <w:rFonts w:ascii="Sylfaen" w:hAnsi="Sylfaen"/>
          <w:sz w:val="24"/>
          <w:szCs w:val="24"/>
          <w:lang w:val="ka-GE"/>
        </w:rPr>
        <w:br w:type="page"/>
      </w:r>
    </w:p>
    <w:p w14:paraId="6CED4C05" w14:textId="09C58F2D" w:rsidR="00D20280" w:rsidRDefault="00B05A25" w:rsidP="00B05A2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05A25">
        <w:rPr>
          <w:rFonts w:ascii="Sylfaen" w:hAnsi="Sylfaen"/>
          <w:b/>
          <w:sz w:val="24"/>
          <w:szCs w:val="24"/>
          <w:lang w:val="ka-GE"/>
        </w:rPr>
        <w:lastRenderedPageBreak/>
        <w:t>პროექტის მენეჯერი</w:t>
      </w:r>
    </w:p>
    <w:p w14:paraId="48CA06E9" w14:textId="77777777" w:rsidR="00B05A25" w:rsidRDefault="00B05A25" w:rsidP="00B05A2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C0722AC" w14:textId="0977FE1A" w:rsidR="00B05A25" w:rsidRPr="00B05A25" w:rsidRDefault="00B05A25" w:rsidP="00B05A25">
      <w:pPr>
        <w:pStyle w:val="BodyText"/>
        <w:ind w:right="106"/>
        <w:rPr>
          <w:b/>
        </w:rPr>
      </w:pPr>
      <w:proofErr w:type="spellStart"/>
      <w:proofErr w:type="gramStart"/>
      <w:r w:rsidRPr="00B05A25">
        <w:rPr>
          <w:rFonts w:ascii="Sylfaen" w:hAnsi="Sylfaen"/>
          <w:b/>
          <w:bCs/>
        </w:rPr>
        <w:t>გამოცდილება</w:t>
      </w:r>
      <w:proofErr w:type="spellEnd"/>
      <w:proofErr w:type="gramEnd"/>
      <w:r w:rsidRPr="00B05A25">
        <w:rPr>
          <w:rFonts w:ascii="Sylfaen" w:hAnsi="Sylfaen"/>
          <w:b/>
          <w:bCs/>
        </w:rPr>
        <w:t xml:space="preserve"> </w:t>
      </w:r>
      <w:proofErr w:type="spellStart"/>
      <w:r w:rsidRPr="00B05A25">
        <w:rPr>
          <w:rFonts w:ascii="Sylfaen" w:hAnsi="Sylfaen"/>
          <w:b/>
          <w:bCs/>
        </w:rPr>
        <w:t>და</w:t>
      </w:r>
      <w:proofErr w:type="spellEnd"/>
      <w:r w:rsidRPr="00B05A25">
        <w:rPr>
          <w:rFonts w:ascii="Sylfaen" w:hAnsi="Sylfaen"/>
          <w:b/>
          <w:bCs/>
        </w:rPr>
        <w:t xml:space="preserve"> </w:t>
      </w:r>
      <w:proofErr w:type="spellStart"/>
      <w:r w:rsidRPr="00B05A25">
        <w:rPr>
          <w:rFonts w:ascii="Sylfaen" w:hAnsi="Sylfaen"/>
          <w:b/>
          <w:bCs/>
        </w:rPr>
        <w:t>კვალიფიკაცია</w:t>
      </w:r>
      <w:proofErr w:type="spellEnd"/>
    </w:p>
    <w:p w14:paraId="1B2CD6D9" w14:textId="77777777" w:rsidR="00B05A25" w:rsidRPr="00B05A25" w:rsidRDefault="00B05A25" w:rsidP="00B05A25">
      <w:pPr>
        <w:pStyle w:val="ListParagraph"/>
        <w:widowControl w:val="0"/>
        <w:numPr>
          <w:ilvl w:val="0"/>
          <w:numId w:val="15"/>
        </w:numPr>
        <w:tabs>
          <w:tab w:val="left" w:pos="468"/>
        </w:tabs>
        <w:autoSpaceDE w:val="0"/>
        <w:autoSpaceDN w:val="0"/>
        <w:spacing w:line="252" w:lineRule="auto"/>
        <w:ind w:right="103"/>
        <w:contextualSpacing w:val="0"/>
        <w:jc w:val="both"/>
        <w:rPr>
          <w:rFonts w:ascii="Sylfaen" w:hAnsi="Sylfaen" w:cs="Times New Roman"/>
          <w:w w:val="105"/>
          <w:sz w:val="24"/>
          <w:szCs w:val="24"/>
        </w:rPr>
      </w:pPr>
      <w:r w:rsidRPr="00B05A25">
        <w:rPr>
          <w:rFonts w:ascii="Sylfaen" w:hAnsi="Sylfaen" w:cs="Menlo Regular"/>
          <w:w w:val="105"/>
          <w:sz w:val="24"/>
          <w:szCs w:val="24"/>
        </w:rPr>
        <w:t>ხარისხი სოციალურ მეცნიერებებში, მედიცინაში, საჯარო პოლიტიკასა ან სხვა დაკავშირებულ სფეროებში</w:t>
      </w:r>
      <w:r w:rsidRPr="00B05A25">
        <w:rPr>
          <w:rFonts w:ascii="Sylfaen" w:hAnsi="Sylfaen" w:cs="Times New Roman"/>
          <w:w w:val="105"/>
          <w:sz w:val="24"/>
          <w:szCs w:val="24"/>
        </w:rPr>
        <w:t>;</w:t>
      </w:r>
    </w:p>
    <w:p w14:paraId="223B0406" w14:textId="77777777" w:rsidR="00B05A25" w:rsidRPr="00B05A25" w:rsidRDefault="00B05A25" w:rsidP="00B05A25">
      <w:pPr>
        <w:pStyle w:val="ListParagraph"/>
        <w:widowControl w:val="0"/>
        <w:numPr>
          <w:ilvl w:val="0"/>
          <w:numId w:val="15"/>
        </w:numPr>
        <w:tabs>
          <w:tab w:val="left" w:pos="468"/>
        </w:tabs>
        <w:autoSpaceDE w:val="0"/>
        <w:autoSpaceDN w:val="0"/>
        <w:spacing w:line="252" w:lineRule="auto"/>
        <w:ind w:right="103"/>
        <w:contextualSpacing w:val="0"/>
        <w:jc w:val="both"/>
        <w:rPr>
          <w:rFonts w:ascii="Sylfaen" w:hAnsi="Sylfaen" w:cs="Times New Roman"/>
          <w:w w:val="105"/>
          <w:sz w:val="24"/>
          <w:szCs w:val="24"/>
        </w:rPr>
      </w:pPr>
      <w:r w:rsidRPr="00B05A25">
        <w:rPr>
          <w:rFonts w:ascii="Sylfaen" w:hAnsi="Sylfaen" w:cs="Menlo Regular"/>
          <w:w w:val="105"/>
          <w:sz w:val="24"/>
          <w:szCs w:val="24"/>
        </w:rPr>
        <w:t xml:space="preserve">პროექტის მართვის მინიმუმ 7 წლიანი გამოცდილება, ასევე სამთავრობო სააგენტოებთან, დონორებთან და არასამთავრობო ორგანიზაციებთან თანამშრომლობის გამოცდილება; </w:t>
      </w:r>
    </w:p>
    <w:p w14:paraId="4D160EB4" w14:textId="77777777" w:rsidR="00B05A25" w:rsidRPr="00B05A25" w:rsidRDefault="00B05A25" w:rsidP="00B05A25">
      <w:pPr>
        <w:pStyle w:val="ListParagraph"/>
        <w:widowControl w:val="0"/>
        <w:numPr>
          <w:ilvl w:val="0"/>
          <w:numId w:val="15"/>
        </w:numPr>
        <w:tabs>
          <w:tab w:val="left" w:pos="468"/>
        </w:tabs>
        <w:autoSpaceDE w:val="0"/>
        <w:autoSpaceDN w:val="0"/>
        <w:spacing w:line="252" w:lineRule="auto"/>
        <w:ind w:right="103"/>
        <w:contextualSpacing w:val="0"/>
        <w:jc w:val="both"/>
        <w:rPr>
          <w:rFonts w:ascii="Sylfaen" w:hAnsi="Sylfaen" w:cs="Times New Roman"/>
          <w:w w:val="105"/>
          <w:sz w:val="24"/>
          <w:szCs w:val="24"/>
        </w:rPr>
      </w:pPr>
      <w:r w:rsidRPr="00B05A25">
        <w:rPr>
          <w:rFonts w:ascii="Sylfaen" w:hAnsi="Sylfaen" w:cs="Menlo Regular"/>
          <w:w w:val="105"/>
          <w:sz w:val="24"/>
          <w:szCs w:val="24"/>
        </w:rPr>
        <w:t>ლიდერობის გამოხატული უნარჩევევბი: კომპლექსური პროგრამების მართვა და შემუშავება;</w:t>
      </w:r>
    </w:p>
    <w:p w14:paraId="623EF5E4" w14:textId="77777777" w:rsidR="00B05A25" w:rsidRPr="00B05A25" w:rsidRDefault="00B05A25" w:rsidP="00B05A25">
      <w:pPr>
        <w:pStyle w:val="ListParagraph"/>
        <w:widowControl w:val="0"/>
        <w:numPr>
          <w:ilvl w:val="0"/>
          <w:numId w:val="15"/>
        </w:numPr>
        <w:tabs>
          <w:tab w:val="left" w:pos="468"/>
        </w:tabs>
        <w:autoSpaceDE w:val="0"/>
        <w:autoSpaceDN w:val="0"/>
        <w:spacing w:line="252" w:lineRule="auto"/>
        <w:ind w:right="103"/>
        <w:contextualSpacing w:val="0"/>
        <w:jc w:val="both"/>
        <w:rPr>
          <w:rFonts w:ascii="Sylfaen" w:hAnsi="Sylfaen" w:cs="Times New Roman"/>
          <w:w w:val="105"/>
          <w:sz w:val="24"/>
          <w:szCs w:val="24"/>
        </w:rPr>
      </w:pPr>
      <w:r w:rsidRPr="00B05A25">
        <w:rPr>
          <w:rFonts w:ascii="Sylfaen" w:hAnsi="Sylfaen" w:cs="Menlo Regular"/>
          <w:w w:val="105"/>
          <w:sz w:val="24"/>
          <w:szCs w:val="24"/>
        </w:rPr>
        <w:t>საქართველოს ჯანდაცვის სისტემისა და სოციალური დაცვის სექტორის ცოდნა;</w:t>
      </w:r>
    </w:p>
    <w:p w14:paraId="246C1840" w14:textId="77777777" w:rsidR="00B05A25" w:rsidRPr="00B05A25" w:rsidRDefault="00B05A25" w:rsidP="00B05A25">
      <w:pPr>
        <w:pStyle w:val="ListParagraph"/>
        <w:widowControl w:val="0"/>
        <w:numPr>
          <w:ilvl w:val="0"/>
          <w:numId w:val="15"/>
        </w:numPr>
        <w:tabs>
          <w:tab w:val="left" w:pos="468"/>
        </w:tabs>
        <w:autoSpaceDE w:val="0"/>
        <w:autoSpaceDN w:val="0"/>
        <w:spacing w:line="252" w:lineRule="auto"/>
        <w:ind w:right="103"/>
        <w:contextualSpacing w:val="0"/>
        <w:jc w:val="both"/>
        <w:rPr>
          <w:rFonts w:ascii="Sylfaen" w:hAnsi="Sylfaen" w:cs="Times New Roman"/>
          <w:w w:val="105"/>
          <w:sz w:val="24"/>
          <w:szCs w:val="24"/>
        </w:rPr>
      </w:pPr>
      <w:r w:rsidRPr="00B05A25">
        <w:rPr>
          <w:rFonts w:ascii="Sylfaen" w:hAnsi="Sylfaen" w:cs="Menlo Regular"/>
          <w:w w:val="105"/>
          <w:sz w:val="24"/>
          <w:szCs w:val="24"/>
        </w:rPr>
        <w:t>როგორც დამოუკიდებლად, ისე ჯგუფის ლიდერად მუშაობის გამოცდილება;</w:t>
      </w:r>
    </w:p>
    <w:p w14:paraId="61EB22B8" w14:textId="77777777" w:rsidR="00B05A25" w:rsidRPr="00B05A25" w:rsidRDefault="00B05A25" w:rsidP="00B05A25">
      <w:pPr>
        <w:pStyle w:val="ListParagraph"/>
        <w:widowControl w:val="0"/>
        <w:numPr>
          <w:ilvl w:val="0"/>
          <w:numId w:val="15"/>
        </w:numPr>
        <w:autoSpaceDE w:val="0"/>
        <w:autoSpaceDN w:val="0"/>
        <w:jc w:val="both"/>
        <w:rPr>
          <w:rFonts w:ascii="Sylfaen" w:eastAsia="Times New Roman" w:hAnsi="Sylfaen" w:cs="Times New Roman"/>
          <w:sz w:val="24"/>
          <w:szCs w:val="24"/>
        </w:rPr>
      </w:pP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უმაღლესი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დონის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ვერბალური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და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წერითი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უნარები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ინგლისურ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და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ქართულ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B05A25">
        <w:rPr>
          <w:rFonts w:ascii="Sylfaen" w:hAnsi="Sylfaen" w:cs="Menlo Regular"/>
          <w:w w:val="105"/>
          <w:sz w:val="24"/>
          <w:szCs w:val="24"/>
          <w:lang w:val="ka-GE"/>
        </w:rPr>
        <w:t>ენებში</w:t>
      </w:r>
      <w:r w:rsidRPr="00B05A25">
        <w:rPr>
          <w:rFonts w:ascii="Sylfaen" w:hAnsi="Sylfaen"/>
          <w:w w:val="105"/>
          <w:sz w:val="24"/>
          <w:szCs w:val="24"/>
          <w:lang w:val="ka-GE"/>
        </w:rPr>
        <w:t>;</w:t>
      </w:r>
    </w:p>
    <w:p w14:paraId="08BECF8C" w14:textId="149FD406" w:rsidR="00B05A25" w:rsidRPr="00B05A25" w:rsidRDefault="00B05A25">
      <w:pPr>
        <w:spacing w:after="160" w:line="259" w:lineRule="auto"/>
        <w:rPr>
          <w:rFonts w:ascii="Sylfaen" w:hAnsi="Sylfaen"/>
          <w:sz w:val="24"/>
          <w:szCs w:val="24"/>
          <w:lang w:val="ka-GE"/>
        </w:rPr>
      </w:pPr>
      <w:r w:rsidRPr="00B05A25">
        <w:rPr>
          <w:rFonts w:ascii="Sylfaen" w:hAnsi="Sylfaen"/>
          <w:sz w:val="24"/>
          <w:szCs w:val="24"/>
          <w:lang w:val="ka-GE"/>
        </w:rPr>
        <w:br w:type="page"/>
      </w:r>
    </w:p>
    <w:p w14:paraId="7844339A" w14:textId="77777777" w:rsidR="00B05A25" w:rsidRDefault="00B05A25" w:rsidP="00B05A25">
      <w:pPr>
        <w:adjustRightInd w:val="0"/>
        <w:jc w:val="center"/>
        <w:rPr>
          <w:rFonts w:ascii="Sylfaen" w:hAnsi="Sylfaen"/>
          <w:b/>
          <w:sz w:val="24"/>
          <w:szCs w:val="24"/>
          <w:lang w:val="ka-GE"/>
        </w:rPr>
      </w:pPr>
      <w:r w:rsidRPr="00B05A25">
        <w:rPr>
          <w:rFonts w:ascii="Sylfaen" w:hAnsi="Sylfaen"/>
          <w:b/>
          <w:sz w:val="24"/>
          <w:szCs w:val="24"/>
          <w:lang w:val="ka-GE"/>
        </w:rPr>
        <w:lastRenderedPageBreak/>
        <w:t>შესყიდვების კონსულტანტი</w:t>
      </w:r>
    </w:p>
    <w:p w14:paraId="44EB9BDC" w14:textId="77777777" w:rsidR="00B05A25" w:rsidRDefault="00B05A25" w:rsidP="00B05A25">
      <w:pPr>
        <w:adjustRightInd w:val="0"/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14:paraId="2F0EDE71" w14:textId="77777777" w:rsidR="00B05A25" w:rsidRPr="00B05A25" w:rsidRDefault="00B05A25" w:rsidP="00B05A25">
      <w:pPr>
        <w:pStyle w:val="BodyText"/>
        <w:ind w:right="106"/>
        <w:rPr>
          <w:b/>
        </w:rPr>
      </w:pPr>
      <w:proofErr w:type="spellStart"/>
      <w:proofErr w:type="gramStart"/>
      <w:r w:rsidRPr="00B05A25">
        <w:rPr>
          <w:rFonts w:ascii="Sylfaen" w:hAnsi="Sylfaen"/>
          <w:b/>
          <w:bCs/>
        </w:rPr>
        <w:t>გამოცდილება</w:t>
      </w:r>
      <w:proofErr w:type="spellEnd"/>
      <w:proofErr w:type="gramEnd"/>
      <w:r w:rsidRPr="00B05A25">
        <w:rPr>
          <w:rFonts w:ascii="Sylfaen" w:hAnsi="Sylfaen"/>
          <w:b/>
          <w:bCs/>
        </w:rPr>
        <w:t xml:space="preserve"> </w:t>
      </w:r>
      <w:proofErr w:type="spellStart"/>
      <w:r w:rsidRPr="00B05A25">
        <w:rPr>
          <w:rFonts w:ascii="Sylfaen" w:hAnsi="Sylfaen"/>
          <w:b/>
          <w:bCs/>
        </w:rPr>
        <w:t>და</w:t>
      </w:r>
      <w:proofErr w:type="spellEnd"/>
      <w:r w:rsidRPr="00B05A25">
        <w:rPr>
          <w:rFonts w:ascii="Sylfaen" w:hAnsi="Sylfaen"/>
          <w:b/>
          <w:bCs/>
        </w:rPr>
        <w:t xml:space="preserve"> </w:t>
      </w:r>
      <w:proofErr w:type="spellStart"/>
      <w:r w:rsidRPr="00B05A25">
        <w:rPr>
          <w:rFonts w:ascii="Sylfaen" w:hAnsi="Sylfaen"/>
          <w:b/>
          <w:bCs/>
        </w:rPr>
        <w:t>კვალიფიკაცია</w:t>
      </w:r>
      <w:proofErr w:type="spellEnd"/>
    </w:p>
    <w:p w14:paraId="402FB805" w14:textId="77777777" w:rsidR="00B05A25" w:rsidRPr="00B05A25" w:rsidRDefault="00B05A25" w:rsidP="00B05A25">
      <w:pPr>
        <w:pStyle w:val="ListParagraph"/>
        <w:widowControl w:val="0"/>
        <w:numPr>
          <w:ilvl w:val="0"/>
          <w:numId w:val="16"/>
        </w:numPr>
        <w:tabs>
          <w:tab w:val="left" w:pos="468"/>
        </w:tabs>
        <w:autoSpaceDE w:val="0"/>
        <w:autoSpaceDN w:val="0"/>
        <w:spacing w:line="252" w:lineRule="auto"/>
        <w:ind w:right="103"/>
        <w:contextualSpacing w:val="0"/>
        <w:jc w:val="both"/>
        <w:rPr>
          <w:rFonts w:ascii="Sylfaen" w:hAnsi="Sylfaen" w:cs="Times New Roman"/>
          <w:w w:val="105"/>
          <w:sz w:val="24"/>
          <w:szCs w:val="24"/>
        </w:rPr>
      </w:pPr>
      <w:r w:rsidRPr="00B05A25">
        <w:rPr>
          <w:rFonts w:ascii="Sylfaen" w:hAnsi="Sylfaen" w:cs="Times New Roman"/>
          <w:w w:val="105"/>
          <w:sz w:val="24"/>
          <w:szCs w:val="24"/>
          <w:lang w:val="ka-GE"/>
        </w:rPr>
        <w:t xml:space="preserve">უმაღლესი განათლება </w:t>
      </w:r>
      <w:r w:rsidRPr="00B05A25">
        <w:rPr>
          <w:rFonts w:ascii="Sylfaen" w:hAnsi="Sylfaen" w:cs="Times New Roman"/>
          <w:w w:val="105"/>
          <w:sz w:val="24"/>
          <w:szCs w:val="24"/>
        </w:rPr>
        <w:t xml:space="preserve">ბიზნესის ადმინისტრირებაში, </w:t>
      </w:r>
      <w:r w:rsidRPr="00B05A25">
        <w:rPr>
          <w:rFonts w:ascii="Sylfaen" w:hAnsi="Sylfaen" w:cs="Times New Roman"/>
          <w:w w:val="105"/>
          <w:sz w:val="24"/>
          <w:szCs w:val="24"/>
          <w:lang w:val="ka-GE"/>
        </w:rPr>
        <w:t>საინჟინრო, საფინანსო, სამართლის ან მ</w:t>
      </w:r>
      <w:r w:rsidRPr="00B05A25">
        <w:rPr>
          <w:rFonts w:ascii="Sylfaen" w:hAnsi="Sylfaen" w:cs="Times New Roman"/>
          <w:w w:val="105"/>
          <w:sz w:val="24"/>
          <w:szCs w:val="24"/>
        </w:rPr>
        <w:t>ასთან დაკავშირებულ დისციპლინებში;</w:t>
      </w:r>
    </w:p>
    <w:p w14:paraId="01B36E10" w14:textId="77777777" w:rsidR="00B05A25" w:rsidRPr="00B05A25" w:rsidRDefault="00B05A25" w:rsidP="00B05A25">
      <w:pPr>
        <w:widowControl w:val="0"/>
        <w:numPr>
          <w:ilvl w:val="0"/>
          <w:numId w:val="16"/>
        </w:numPr>
        <w:tabs>
          <w:tab w:val="left" w:pos="512"/>
        </w:tabs>
        <w:spacing w:before="9" w:line="244" w:lineRule="auto"/>
        <w:ind w:right="987"/>
        <w:jc w:val="both"/>
        <w:rPr>
          <w:rFonts w:ascii="Sylfaen" w:hAnsi="Sylfaen"/>
          <w:color w:val="000000" w:themeColor="text1"/>
          <w:sz w:val="24"/>
          <w:szCs w:val="24"/>
        </w:rPr>
      </w:pPr>
      <w:r w:rsidRPr="00B05A25">
        <w:rPr>
          <w:rFonts w:ascii="Sylfaen" w:hAnsi="Sylfaen"/>
          <w:w w:val="105"/>
          <w:sz w:val="24"/>
          <w:szCs w:val="24"/>
        </w:rPr>
        <w:t>მინიმუმ 5 (ხუთი) წლიანი პრაქტიკული გამოცდილება შესყიდვების სპეციალისტად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მუშაობის</w:t>
      </w:r>
      <w:r w:rsidRPr="00B05A25">
        <w:rPr>
          <w:rFonts w:ascii="Sylfaen" w:hAnsi="Sylfaen"/>
          <w:w w:val="105"/>
          <w:sz w:val="24"/>
          <w:szCs w:val="24"/>
        </w:rPr>
        <w:t>;</w:t>
      </w:r>
    </w:p>
    <w:p w14:paraId="5B9211E9" w14:textId="77777777" w:rsidR="00B05A25" w:rsidRPr="00B05A25" w:rsidRDefault="00B05A25" w:rsidP="00B05A25">
      <w:pPr>
        <w:widowControl w:val="0"/>
        <w:numPr>
          <w:ilvl w:val="0"/>
          <w:numId w:val="16"/>
        </w:numPr>
        <w:tabs>
          <w:tab w:val="left" w:pos="512"/>
        </w:tabs>
        <w:spacing w:before="9" w:line="252" w:lineRule="auto"/>
        <w:ind w:right="103"/>
        <w:jc w:val="both"/>
        <w:rPr>
          <w:rFonts w:ascii="Sylfaen" w:hAnsi="Sylfaen"/>
          <w:w w:val="105"/>
          <w:sz w:val="24"/>
          <w:szCs w:val="24"/>
        </w:rPr>
      </w:pPr>
      <w:r w:rsidRPr="00B05A25">
        <w:rPr>
          <w:rFonts w:ascii="Sylfaen" w:hAnsi="Sylfaen"/>
          <w:w w:val="105"/>
          <w:sz w:val="24"/>
          <w:szCs w:val="24"/>
        </w:rPr>
        <w:t>მინიმუმ ორი წლიანი სამუშაო გამოცდილება საერთაშორისო კონტრაქტებსა ან/და პროექტებზე, მსოფლიო ბანკ</w:t>
      </w:r>
      <w:r w:rsidRPr="00B05A25">
        <w:rPr>
          <w:rFonts w:ascii="Sylfaen" w:hAnsi="Sylfaen"/>
          <w:w w:val="105"/>
          <w:sz w:val="24"/>
          <w:szCs w:val="24"/>
          <w:lang w:val="ka-GE"/>
        </w:rPr>
        <w:t>ში</w:t>
      </w:r>
      <w:r w:rsidRPr="00B05A25">
        <w:rPr>
          <w:rFonts w:ascii="Sylfaen" w:hAnsi="Sylfaen"/>
          <w:w w:val="105"/>
          <w:sz w:val="24"/>
          <w:szCs w:val="24"/>
        </w:rPr>
        <w:t xml:space="preserve"> ან მსგავს საერთაშორისო ფინანსურ</w:t>
      </w:r>
      <w:r w:rsidRPr="00B05A25">
        <w:rPr>
          <w:rFonts w:ascii="Sylfaen" w:hAnsi="Sylfaen"/>
          <w:w w:val="105"/>
          <w:sz w:val="24"/>
          <w:szCs w:val="24"/>
          <w:lang w:val="ka-GE"/>
        </w:rPr>
        <w:t>ი</w:t>
      </w:r>
      <w:r w:rsidRPr="00B05A25">
        <w:rPr>
          <w:rFonts w:ascii="Sylfaen" w:hAnsi="Sylfaen"/>
          <w:w w:val="105"/>
          <w:sz w:val="24"/>
          <w:szCs w:val="24"/>
        </w:rPr>
        <w:t xml:space="preserve"> ინსტიტუტებ</w:t>
      </w:r>
      <w:r w:rsidRPr="00B05A25">
        <w:rPr>
          <w:rFonts w:ascii="Sylfaen" w:hAnsi="Sylfaen"/>
          <w:w w:val="105"/>
          <w:sz w:val="24"/>
          <w:szCs w:val="24"/>
          <w:lang w:val="ka-GE"/>
        </w:rPr>
        <w:t>ში</w:t>
      </w:r>
      <w:r w:rsidRPr="00B05A25">
        <w:rPr>
          <w:rFonts w:ascii="Sylfaen" w:hAnsi="Sylfaen"/>
          <w:w w:val="105"/>
          <w:sz w:val="24"/>
          <w:szCs w:val="24"/>
        </w:rPr>
        <w:t xml:space="preserve"> (IFI)</w:t>
      </w:r>
      <w:r w:rsidRPr="00B05A25">
        <w:rPr>
          <w:rFonts w:ascii="Sylfaen" w:hAnsi="Sylfaen"/>
          <w:w w:val="105"/>
          <w:sz w:val="24"/>
          <w:szCs w:val="24"/>
          <w:lang w:val="ka-GE"/>
        </w:rPr>
        <w:t xml:space="preserve"> მუშაობის გამოცდილება</w:t>
      </w:r>
      <w:r w:rsidRPr="00B05A25">
        <w:rPr>
          <w:rFonts w:ascii="Sylfaen" w:hAnsi="Sylfaen"/>
          <w:w w:val="105"/>
          <w:sz w:val="24"/>
          <w:szCs w:val="24"/>
        </w:rPr>
        <w:t xml:space="preserve"> ჩაითველბა უპირატესად;</w:t>
      </w:r>
    </w:p>
    <w:p w14:paraId="0DC5F709" w14:textId="77777777" w:rsidR="00B05A25" w:rsidRPr="00B05A25" w:rsidRDefault="00B05A25" w:rsidP="00B05A25">
      <w:pPr>
        <w:pStyle w:val="ListParagraph"/>
        <w:widowControl w:val="0"/>
        <w:numPr>
          <w:ilvl w:val="0"/>
          <w:numId w:val="16"/>
        </w:numPr>
        <w:tabs>
          <w:tab w:val="left" w:pos="468"/>
        </w:tabs>
        <w:autoSpaceDE w:val="0"/>
        <w:autoSpaceDN w:val="0"/>
        <w:spacing w:line="252" w:lineRule="auto"/>
        <w:ind w:right="103"/>
        <w:contextualSpacing w:val="0"/>
        <w:jc w:val="both"/>
        <w:rPr>
          <w:rFonts w:ascii="Sylfaen" w:hAnsi="Sylfaen" w:cs="Times New Roman"/>
          <w:w w:val="105"/>
          <w:sz w:val="24"/>
          <w:szCs w:val="24"/>
        </w:rPr>
      </w:pPr>
      <w:r w:rsidRPr="00B05A25">
        <w:rPr>
          <w:rFonts w:ascii="Sylfaen" w:eastAsiaTheme="minorHAnsi" w:hAnsi="Sylfaen" w:cs="Times New Roman"/>
          <w:color w:val="000000" w:themeColor="text1"/>
          <w:sz w:val="24"/>
          <w:szCs w:val="24"/>
        </w:rPr>
        <w:t xml:space="preserve">სასურველია მსოფლიო ბანკის შესყიდვების სახელმძღვანელო მითითებების, ადგილობრივი </w:t>
      </w:r>
      <w:r w:rsidRPr="00B05A25">
        <w:rPr>
          <w:rFonts w:ascii="Sylfaen" w:eastAsiaTheme="minorHAnsi" w:hAnsi="Sylfaen" w:cs="Times New Roman"/>
          <w:color w:val="000000" w:themeColor="text1"/>
          <w:sz w:val="24"/>
          <w:szCs w:val="24"/>
          <w:lang w:val="ka-GE"/>
        </w:rPr>
        <w:t>საგადასახადო,</w:t>
      </w:r>
      <w:r w:rsidRPr="00B05A25">
        <w:rPr>
          <w:rFonts w:ascii="Sylfaen" w:eastAsiaTheme="minorHAnsi" w:hAnsi="Sylfaen" w:cs="Times New Roman"/>
          <w:color w:val="000000" w:themeColor="text1"/>
          <w:sz w:val="24"/>
          <w:szCs w:val="24"/>
        </w:rPr>
        <w:t xml:space="preserve"> საბანკო და სხვა შესაბამისი რეგულაციების ცოდნა, რომლებიც გავლენას ახდენს ეროვნულ და საერთაშორისო შესყიდვებზე;</w:t>
      </w:r>
    </w:p>
    <w:p w14:paraId="7EA2C126" w14:textId="77777777" w:rsidR="00B05A25" w:rsidRPr="00B05A25" w:rsidRDefault="00B05A25" w:rsidP="00B05A25">
      <w:pPr>
        <w:pStyle w:val="ListParagraph"/>
        <w:widowControl w:val="0"/>
        <w:numPr>
          <w:ilvl w:val="0"/>
          <w:numId w:val="16"/>
        </w:numPr>
        <w:tabs>
          <w:tab w:val="left" w:pos="468"/>
        </w:tabs>
        <w:autoSpaceDE w:val="0"/>
        <w:autoSpaceDN w:val="0"/>
        <w:spacing w:line="252" w:lineRule="auto"/>
        <w:ind w:right="103"/>
        <w:contextualSpacing w:val="0"/>
        <w:jc w:val="both"/>
        <w:rPr>
          <w:rFonts w:ascii="Sylfaen" w:hAnsi="Sylfaen" w:cs="Times New Roman"/>
          <w:w w:val="105"/>
          <w:sz w:val="24"/>
          <w:szCs w:val="24"/>
        </w:rPr>
      </w:pPr>
      <w:r w:rsidRPr="00B05A25">
        <w:rPr>
          <w:rFonts w:ascii="Sylfaen" w:hAnsi="Sylfaen" w:cs="Times New Roman"/>
          <w:w w:val="105"/>
          <w:sz w:val="24"/>
          <w:szCs w:val="24"/>
          <w:lang w:val="ka-GE"/>
        </w:rPr>
        <w:t>გუნდური მუშაობისა და მოლაპარაკების უნარი;</w:t>
      </w:r>
    </w:p>
    <w:p w14:paraId="44D8C770" w14:textId="77777777" w:rsidR="00B05A25" w:rsidRPr="00B05A25" w:rsidRDefault="00B05A25" w:rsidP="00B05A25">
      <w:pPr>
        <w:widowControl w:val="0"/>
        <w:numPr>
          <w:ilvl w:val="0"/>
          <w:numId w:val="16"/>
        </w:numPr>
        <w:tabs>
          <w:tab w:val="left" w:pos="512"/>
        </w:tabs>
        <w:spacing w:before="9" w:line="252" w:lineRule="auto"/>
        <w:ind w:right="103"/>
        <w:jc w:val="both"/>
        <w:rPr>
          <w:rFonts w:ascii="Sylfaen" w:hAnsi="Sylfaen"/>
          <w:w w:val="105"/>
          <w:sz w:val="24"/>
          <w:szCs w:val="24"/>
        </w:rPr>
      </w:pPr>
      <w:r w:rsidRPr="00B05A25">
        <w:rPr>
          <w:rFonts w:ascii="Sylfaen" w:hAnsi="Sylfaen"/>
          <w:w w:val="105"/>
          <w:sz w:val="24"/>
          <w:szCs w:val="24"/>
          <w:lang w:val="ka-GE"/>
        </w:rPr>
        <w:t>უმაღლესი დონის ვერბალური და წერითი უნარები ინგლისურ და ქართულ ენებში;</w:t>
      </w:r>
    </w:p>
    <w:p w14:paraId="4B67FE76" w14:textId="77777777" w:rsidR="00B05A25" w:rsidRPr="00B05A25" w:rsidRDefault="00B05A25" w:rsidP="00B05A25">
      <w:pPr>
        <w:widowControl w:val="0"/>
        <w:numPr>
          <w:ilvl w:val="0"/>
          <w:numId w:val="16"/>
        </w:numPr>
        <w:tabs>
          <w:tab w:val="left" w:pos="512"/>
        </w:tabs>
        <w:spacing w:before="9" w:line="252" w:lineRule="auto"/>
        <w:ind w:right="103"/>
        <w:jc w:val="both"/>
        <w:rPr>
          <w:rFonts w:ascii="Sylfaen" w:hAnsi="Sylfaen"/>
          <w:w w:val="105"/>
          <w:sz w:val="24"/>
          <w:szCs w:val="24"/>
        </w:rPr>
      </w:pPr>
      <w:r w:rsidRPr="00B05A25">
        <w:rPr>
          <w:rFonts w:ascii="Sylfaen" w:hAnsi="Sylfaen"/>
          <w:w w:val="105"/>
          <w:sz w:val="24"/>
          <w:szCs w:val="24"/>
        </w:rPr>
        <w:t>სტანდარტული და სპეციალიზირებული კომპიუტერის პროგრამის ცოდნა.</w:t>
      </w:r>
    </w:p>
    <w:p w14:paraId="5295A23A" w14:textId="77777777" w:rsidR="00B05A25" w:rsidRPr="00B05A25" w:rsidRDefault="00B05A25" w:rsidP="00F65C6C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B05A25" w:rsidRPr="00B05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AFADF6" w16cid:durableId="225AB707"/>
  <w16cid:commentId w16cid:paraId="4A44EC32" w16cid:durableId="225AF6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85076" w14:textId="77777777" w:rsidR="00392C47" w:rsidRDefault="00392C47" w:rsidP="00744396">
      <w:r>
        <w:separator/>
      </w:r>
    </w:p>
  </w:endnote>
  <w:endnote w:type="continuationSeparator" w:id="0">
    <w:p w14:paraId="366FB13E" w14:textId="77777777" w:rsidR="00392C47" w:rsidRDefault="00392C47" w:rsidP="0074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87250" w14:textId="77777777" w:rsidR="00392C47" w:rsidRDefault="00392C47" w:rsidP="00744396">
      <w:r>
        <w:separator/>
      </w:r>
    </w:p>
  </w:footnote>
  <w:footnote w:type="continuationSeparator" w:id="0">
    <w:p w14:paraId="6350B5DA" w14:textId="77777777" w:rsidR="00392C47" w:rsidRDefault="00392C47" w:rsidP="0074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48"/>
    <w:multiLevelType w:val="hybridMultilevel"/>
    <w:tmpl w:val="AC1A14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0413"/>
    <w:multiLevelType w:val="hybridMultilevel"/>
    <w:tmpl w:val="927404E6"/>
    <w:lvl w:ilvl="0" w:tplc="4C26AA1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07EB60EC"/>
    <w:multiLevelType w:val="hybridMultilevel"/>
    <w:tmpl w:val="0332C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4B0AF2"/>
    <w:multiLevelType w:val="hybridMultilevel"/>
    <w:tmpl w:val="099ADB9E"/>
    <w:lvl w:ilvl="0" w:tplc="D9228904">
      <w:start w:val="1"/>
      <w:numFmt w:val="decimal"/>
      <w:lvlText w:val="%1."/>
      <w:lvlJc w:val="left"/>
      <w:pPr>
        <w:ind w:left="887" w:hanging="334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en-US" w:eastAsia="en-US" w:bidi="en-US"/>
      </w:rPr>
    </w:lvl>
    <w:lvl w:ilvl="1" w:tplc="E5582580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39C4C7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en-US"/>
      </w:rPr>
    </w:lvl>
    <w:lvl w:ilvl="3" w:tplc="605AE4EA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en-US"/>
      </w:rPr>
    </w:lvl>
    <w:lvl w:ilvl="4" w:tplc="7E8888D0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en-US"/>
      </w:rPr>
    </w:lvl>
    <w:lvl w:ilvl="5" w:tplc="0C9AD90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en-US"/>
      </w:rPr>
    </w:lvl>
    <w:lvl w:ilvl="6" w:tplc="9836F734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en-US"/>
      </w:rPr>
    </w:lvl>
    <w:lvl w:ilvl="7" w:tplc="29A02F34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en-US"/>
      </w:rPr>
    </w:lvl>
    <w:lvl w:ilvl="8" w:tplc="4E6E4A54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en-US"/>
      </w:rPr>
    </w:lvl>
  </w:abstractNum>
  <w:abstractNum w:abstractNumId="4">
    <w:nsid w:val="1F5A6B77"/>
    <w:multiLevelType w:val="hybridMultilevel"/>
    <w:tmpl w:val="F406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20FA1"/>
    <w:multiLevelType w:val="hybridMultilevel"/>
    <w:tmpl w:val="E26E41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9932680"/>
    <w:multiLevelType w:val="hybridMultilevel"/>
    <w:tmpl w:val="891A40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BCD1E37"/>
    <w:multiLevelType w:val="hybridMultilevel"/>
    <w:tmpl w:val="D42C2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D5B2D"/>
    <w:multiLevelType w:val="hybridMultilevel"/>
    <w:tmpl w:val="4AE2226A"/>
    <w:lvl w:ilvl="0" w:tplc="BE8233D4">
      <w:start w:val="1"/>
      <w:numFmt w:val="bullet"/>
      <w:lvlText w:val="•"/>
      <w:lvlJc w:val="left"/>
      <w:pPr>
        <w:ind w:left="508" w:hanging="339"/>
      </w:pPr>
      <w:rPr>
        <w:rFonts w:ascii="Times New Roman" w:eastAsia="Times New Roman" w:hAnsi="Times New Roman" w:hint="default"/>
        <w:color w:val="42464F"/>
        <w:w w:val="142"/>
        <w:sz w:val="19"/>
        <w:szCs w:val="19"/>
      </w:rPr>
    </w:lvl>
    <w:lvl w:ilvl="1" w:tplc="D02E0C46">
      <w:start w:val="1"/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24A42832">
      <w:start w:val="1"/>
      <w:numFmt w:val="bullet"/>
      <w:lvlText w:val="•"/>
      <w:lvlJc w:val="left"/>
      <w:pPr>
        <w:ind w:left="2336" w:hanging="339"/>
      </w:pPr>
      <w:rPr>
        <w:rFonts w:hint="default"/>
      </w:rPr>
    </w:lvl>
    <w:lvl w:ilvl="3" w:tplc="8C9A56F0">
      <w:start w:val="1"/>
      <w:numFmt w:val="bullet"/>
      <w:lvlText w:val="•"/>
      <w:lvlJc w:val="left"/>
      <w:pPr>
        <w:ind w:left="3254" w:hanging="339"/>
      </w:pPr>
      <w:rPr>
        <w:rFonts w:hint="default"/>
      </w:rPr>
    </w:lvl>
    <w:lvl w:ilvl="4" w:tplc="998E7F7E">
      <w:start w:val="1"/>
      <w:numFmt w:val="bullet"/>
      <w:lvlText w:val="•"/>
      <w:lvlJc w:val="left"/>
      <w:pPr>
        <w:ind w:left="4172" w:hanging="339"/>
      </w:pPr>
      <w:rPr>
        <w:rFonts w:hint="default"/>
      </w:rPr>
    </w:lvl>
    <w:lvl w:ilvl="5" w:tplc="8D08D7EC">
      <w:start w:val="1"/>
      <w:numFmt w:val="bullet"/>
      <w:lvlText w:val="•"/>
      <w:lvlJc w:val="left"/>
      <w:pPr>
        <w:ind w:left="5090" w:hanging="339"/>
      </w:pPr>
      <w:rPr>
        <w:rFonts w:hint="default"/>
      </w:rPr>
    </w:lvl>
    <w:lvl w:ilvl="6" w:tplc="3B78EBEA">
      <w:start w:val="1"/>
      <w:numFmt w:val="bullet"/>
      <w:lvlText w:val="•"/>
      <w:lvlJc w:val="left"/>
      <w:pPr>
        <w:ind w:left="6008" w:hanging="339"/>
      </w:pPr>
      <w:rPr>
        <w:rFonts w:hint="default"/>
      </w:rPr>
    </w:lvl>
    <w:lvl w:ilvl="7" w:tplc="F51245FA">
      <w:start w:val="1"/>
      <w:numFmt w:val="bullet"/>
      <w:lvlText w:val="•"/>
      <w:lvlJc w:val="left"/>
      <w:pPr>
        <w:ind w:left="6926" w:hanging="339"/>
      </w:pPr>
      <w:rPr>
        <w:rFonts w:hint="default"/>
      </w:rPr>
    </w:lvl>
    <w:lvl w:ilvl="8" w:tplc="F97245A6">
      <w:start w:val="1"/>
      <w:numFmt w:val="bullet"/>
      <w:lvlText w:val="•"/>
      <w:lvlJc w:val="left"/>
      <w:pPr>
        <w:ind w:left="7844" w:hanging="339"/>
      </w:pPr>
      <w:rPr>
        <w:rFonts w:hint="default"/>
      </w:rPr>
    </w:lvl>
  </w:abstractNum>
  <w:abstractNum w:abstractNumId="9">
    <w:nsid w:val="2F6334D2"/>
    <w:multiLevelType w:val="hybridMultilevel"/>
    <w:tmpl w:val="5EB835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8B08D7"/>
    <w:multiLevelType w:val="hybridMultilevel"/>
    <w:tmpl w:val="4A0AD47A"/>
    <w:lvl w:ilvl="0" w:tplc="1D76B2A8">
      <w:start w:val="1"/>
      <w:numFmt w:val="upperRoman"/>
      <w:lvlText w:val="%1."/>
      <w:lvlJc w:val="left"/>
      <w:pPr>
        <w:ind w:left="1080" w:hanging="720"/>
      </w:pPr>
      <w:rPr>
        <w:rFonts w:cs="Menlo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45D3"/>
    <w:multiLevelType w:val="hybridMultilevel"/>
    <w:tmpl w:val="CDF8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40442"/>
    <w:multiLevelType w:val="hybridMultilevel"/>
    <w:tmpl w:val="14D6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73B76"/>
    <w:multiLevelType w:val="hybridMultilevel"/>
    <w:tmpl w:val="A2B2F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AE4A9F"/>
    <w:multiLevelType w:val="hybridMultilevel"/>
    <w:tmpl w:val="F42CFF4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E935082"/>
    <w:multiLevelType w:val="hybridMultilevel"/>
    <w:tmpl w:val="99FE386E"/>
    <w:lvl w:ilvl="0" w:tplc="533EE20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3"/>
        <w:sz w:val="19"/>
        <w:szCs w:val="19"/>
        <w:lang w:val="en-US" w:eastAsia="en-US" w:bidi="en-US"/>
      </w:rPr>
    </w:lvl>
    <w:lvl w:ilvl="1" w:tplc="DB4A25B4">
      <w:numFmt w:val="bullet"/>
      <w:lvlText w:val="•"/>
      <w:lvlJc w:val="left"/>
      <w:pPr>
        <w:ind w:left="945" w:hanging="340"/>
      </w:pPr>
      <w:rPr>
        <w:rFonts w:ascii="Times New Roman" w:eastAsia="Times New Roman" w:hAnsi="Times New Roman" w:cs="Times New Roman" w:hint="default"/>
        <w:color w:val="42464F"/>
        <w:w w:val="143"/>
        <w:sz w:val="18"/>
        <w:szCs w:val="18"/>
        <w:lang w:val="en-US" w:eastAsia="en-US" w:bidi="en-US"/>
      </w:rPr>
    </w:lvl>
    <w:lvl w:ilvl="2" w:tplc="B06CB638">
      <w:numFmt w:val="bullet"/>
      <w:lvlText w:val="•"/>
      <w:lvlJc w:val="left"/>
      <w:pPr>
        <w:ind w:left="2002" w:hanging="340"/>
      </w:pPr>
      <w:rPr>
        <w:rFonts w:hint="default"/>
        <w:lang w:val="en-US" w:eastAsia="en-US" w:bidi="en-US"/>
      </w:rPr>
    </w:lvl>
    <w:lvl w:ilvl="3" w:tplc="0F0ED32E">
      <w:numFmt w:val="bullet"/>
      <w:lvlText w:val="•"/>
      <w:lvlJc w:val="left"/>
      <w:pPr>
        <w:ind w:left="3065" w:hanging="340"/>
      </w:pPr>
      <w:rPr>
        <w:rFonts w:hint="default"/>
        <w:lang w:val="en-US" w:eastAsia="en-US" w:bidi="en-US"/>
      </w:rPr>
    </w:lvl>
    <w:lvl w:ilvl="4" w:tplc="3C4827C8">
      <w:numFmt w:val="bullet"/>
      <w:lvlText w:val="•"/>
      <w:lvlJc w:val="left"/>
      <w:pPr>
        <w:ind w:left="4128" w:hanging="340"/>
      </w:pPr>
      <w:rPr>
        <w:rFonts w:hint="default"/>
        <w:lang w:val="en-US" w:eastAsia="en-US" w:bidi="en-US"/>
      </w:rPr>
    </w:lvl>
    <w:lvl w:ilvl="5" w:tplc="74B6F452">
      <w:numFmt w:val="bullet"/>
      <w:lvlText w:val="•"/>
      <w:lvlJc w:val="left"/>
      <w:pPr>
        <w:ind w:left="5191" w:hanging="340"/>
      </w:pPr>
      <w:rPr>
        <w:rFonts w:hint="default"/>
        <w:lang w:val="en-US" w:eastAsia="en-US" w:bidi="en-US"/>
      </w:rPr>
    </w:lvl>
    <w:lvl w:ilvl="6" w:tplc="86A0255A">
      <w:numFmt w:val="bullet"/>
      <w:lvlText w:val="•"/>
      <w:lvlJc w:val="left"/>
      <w:pPr>
        <w:ind w:left="6254" w:hanging="340"/>
      </w:pPr>
      <w:rPr>
        <w:rFonts w:hint="default"/>
        <w:lang w:val="en-US" w:eastAsia="en-US" w:bidi="en-US"/>
      </w:rPr>
    </w:lvl>
    <w:lvl w:ilvl="7" w:tplc="67A23E4A">
      <w:numFmt w:val="bullet"/>
      <w:lvlText w:val="•"/>
      <w:lvlJc w:val="left"/>
      <w:pPr>
        <w:ind w:left="7317" w:hanging="340"/>
      </w:pPr>
      <w:rPr>
        <w:rFonts w:hint="default"/>
        <w:lang w:val="en-US" w:eastAsia="en-US" w:bidi="en-US"/>
      </w:rPr>
    </w:lvl>
    <w:lvl w:ilvl="8" w:tplc="1E0AAB16">
      <w:numFmt w:val="bullet"/>
      <w:lvlText w:val="•"/>
      <w:lvlJc w:val="left"/>
      <w:pPr>
        <w:ind w:left="8379" w:hanging="340"/>
      </w:pPr>
      <w:rPr>
        <w:rFonts w:hint="default"/>
        <w:lang w:val="en-US" w:eastAsia="en-US" w:bidi="en-US"/>
      </w:rPr>
    </w:lvl>
  </w:abstractNum>
  <w:abstractNum w:abstractNumId="16">
    <w:nsid w:val="6ECC4D16"/>
    <w:multiLevelType w:val="hybridMultilevel"/>
    <w:tmpl w:val="0BB8F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4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13"/>
  </w:num>
  <w:num w:numId="15">
    <w:abstractNumId w:val="6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D4"/>
    <w:rsid w:val="00012DC5"/>
    <w:rsid w:val="00025460"/>
    <w:rsid w:val="0006085F"/>
    <w:rsid w:val="00084AF1"/>
    <w:rsid w:val="00087C10"/>
    <w:rsid w:val="000901ED"/>
    <w:rsid w:val="000A3BEC"/>
    <w:rsid w:val="000A3EA4"/>
    <w:rsid w:val="000D5561"/>
    <w:rsid w:val="000F5796"/>
    <w:rsid w:val="00103D7F"/>
    <w:rsid w:val="00106EC2"/>
    <w:rsid w:val="00107714"/>
    <w:rsid w:val="00113648"/>
    <w:rsid w:val="001218B5"/>
    <w:rsid w:val="00130DDC"/>
    <w:rsid w:val="0013728B"/>
    <w:rsid w:val="00140344"/>
    <w:rsid w:val="00197F00"/>
    <w:rsid w:val="001C3B3A"/>
    <w:rsid w:val="002132CE"/>
    <w:rsid w:val="002546DE"/>
    <w:rsid w:val="00255F15"/>
    <w:rsid w:val="0027101A"/>
    <w:rsid w:val="00272885"/>
    <w:rsid w:val="002A026A"/>
    <w:rsid w:val="002A3F7D"/>
    <w:rsid w:val="002B23DE"/>
    <w:rsid w:val="002C343C"/>
    <w:rsid w:val="002C740A"/>
    <w:rsid w:val="00302A0B"/>
    <w:rsid w:val="0036220B"/>
    <w:rsid w:val="00392C47"/>
    <w:rsid w:val="003939E5"/>
    <w:rsid w:val="003A6BD7"/>
    <w:rsid w:val="003D240D"/>
    <w:rsid w:val="00406D91"/>
    <w:rsid w:val="004A03E9"/>
    <w:rsid w:val="004B32FA"/>
    <w:rsid w:val="004F2084"/>
    <w:rsid w:val="00530011"/>
    <w:rsid w:val="005409EF"/>
    <w:rsid w:val="00555543"/>
    <w:rsid w:val="00574EE4"/>
    <w:rsid w:val="00576547"/>
    <w:rsid w:val="00580AB9"/>
    <w:rsid w:val="005D5736"/>
    <w:rsid w:val="005E5D02"/>
    <w:rsid w:val="005F7B37"/>
    <w:rsid w:val="006027C7"/>
    <w:rsid w:val="00602901"/>
    <w:rsid w:val="006329DA"/>
    <w:rsid w:val="00643FF3"/>
    <w:rsid w:val="00670BD4"/>
    <w:rsid w:val="00684B1E"/>
    <w:rsid w:val="006D4F6E"/>
    <w:rsid w:val="006D7206"/>
    <w:rsid w:val="00713342"/>
    <w:rsid w:val="00722AB5"/>
    <w:rsid w:val="00744396"/>
    <w:rsid w:val="00747107"/>
    <w:rsid w:val="00764FAD"/>
    <w:rsid w:val="0076635A"/>
    <w:rsid w:val="0078772C"/>
    <w:rsid w:val="007E22C9"/>
    <w:rsid w:val="007F03CB"/>
    <w:rsid w:val="007F499D"/>
    <w:rsid w:val="00812B7C"/>
    <w:rsid w:val="00821551"/>
    <w:rsid w:val="008C7DD9"/>
    <w:rsid w:val="008E6FFD"/>
    <w:rsid w:val="00910451"/>
    <w:rsid w:val="009113BB"/>
    <w:rsid w:val="009578D2"/>
    <w:rsid w:val="0096799A"/>
    <w:rsid w:val="009B2AB7"/>
    <w:rsid w:val="009C0AE7"/>
    <w:rsid w:val="009C1A06"/>
    <w:rsid w:val="009C7239"/>
    <w:rsid w:val="009F2F9C"/>
    <w:rsid w:val="00A042C5"/>
    <w:rsid w:val="00A3318F"/>
    <w:rsid w:val="00A339C0"/>
    <w:rsid w:val="00A77007"/>
    <w:rsid w:val="00A80E3F"/>
    <w:rsid w:val="00AB2BF5"/>
    <w:rsid w:val="00AF116C"/>
    <w:rsid w:val="00B0001C"/>
    <w:rsid w:val="00B026D4"/>
    <w:rsid w:val="00B05A25"/>
    <w:rsid w:val="00B2644C"/>
    <w:rsid w:val="00B304C5"/>
    <w:rsid w:val="00B976CA"/>
    <w:rsid w:val="00BF2CB3"/>
    <w:rsid w:val="00C13159"/>
    <w:rsid w:val="00C22980"/>
    <w:rsid w:val="00C267CD"/>
    <w:rsid w:val="00C660C4"/>
    <w:rsid w:val="00CE3CE1"/>
    <w:rsid w:val="00D0417C"/>
    <w:rsid w:val="00D20280"/>
    <w:rsid w:val="00D60016"/>
    <w:rsid w:val="00D730CF"/>
    <w:rsid w:val="00D97D06"/>
    <w:rsid w:val="00DB406A"/>
    <w:rsid w:val="00DC464A"/>
    <w:rsid w:val="00DE07CE"/>
    <w:rsid w:val="00DF3EB3"/>
    <w:rsid w:val="00DF5CF1"/>
    <w:rsid w:val="00E07F65"/>
    <w:rsid w:val="00E9239A"/>
    <w:rsid w:val="00E96023"/>
    <w:rsid w:val="00EC764A"/>
    <w:rsid w:val="00F049F1"/>
    <w:rsid w:val="00F1060C"/>
    <w:rsid w:val="00F64DB6"/>
    <w:rsid w:val="00F65C6C"/>
    <w:rsid w:val="00F752B3"/>
    <w:rsid w:val="00F83DF6"/>
    <w:rsid w:val="00F87707"/>
    <w:rsid w:val="00FA2019"/>
    <w:rsid w:val="00FA749C"/>
    <w:rsid w:val="00FB5B08"/>
    <w:rsid w:val="00FC6CC7"/>
    <w:rsid w:val="00FC6F19"/>
    <w:rsid w:val="00FC6F97"/>
    <w:rsid w:val="00FE193C"/>
    <w:rsid w:val="00FF1C78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FCD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D4"/>
    <w:pPr>
      <w:spacing w:after="0" w:line="240" w:lineRule="auto"/>
    </w:pPr>
    <w:rPr>
      <w:rFonts w:ascii="Calibri" w:eastAsia="Calibri" w:hAnsi="Calibri" w:cs="Calibri"/>
      <w:sz w:val="20"/>
      <w:szCs w:val="20"/>
      <w:lang w:val="tr-TR" w:eastAsia="tr-TR"/>
    </w:rPr>
  </w:style>
  <w:style w:type="paragraph" w:styleId="Heading1">
    <w:name w:val="heading 1"/>
    <w:basedOn w:val="Normal"/>
    <w:link w:val="Heading1Char"/>
    <w:uiPriority w:val="1"/>
    <w:qFormat/>
    <w:rsid w:val="00DF3EB3"/>
    <w:pPr>
      <w:widowControl w:val="0"/>
      <w:autoSpaceDE w:val="0"/>
      <w:autoSpaceDN w:val="0"/>
      <w:ind w:left="293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670BD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43FF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43FF3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DF3EB3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DF3EB3"/>
    <w:rPr>
      <w:rFonts w:ascii="Calibri" w:eastAsia="Calibri" w:hAnsi="Calibri" w:cs="Calibri"/>
      <w:sz w:val="20"/>
      <w:szCs w:val="20"/>
      <w:lang w:val="tr-TR"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DF5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C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CF1"/>
    <w:rPr>
      <w:rFonts w:ascii="Calibri" w:eastAsia="Calibri" w:hAnsi="Calibri" w:cs="Calibri"/>
      <w:sz w:val="20"/>
      <w:szCs w:val="20"/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CF1"/>
    <w:rPr>
      <w:rFonts w:ascii="Calibri" w:eastAsia="Calibri" w:hAnsi="Calibri" w:cs="Calibri"/>
      <w:b/>
      <w:bCs/>
      <w:sz w:val="20"/>
      <w:szCs w:val="20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F1"/>
    <w:rPr>
      <w:rFonts w:ascii="Segoe UI" w:eastAsia="Calibri" w:hAnsi="Segoe UI" w:cs="Segoe UI"/>
      <w:sz w:val="18"/>
      <w:szCs w:val="18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744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96"/>
    <w:rPr>
      <w:rFonts w:ascii="Calibri" w:eastAsia="Calibri" w:hAnsi="Calibri" w:cs="Calibri"/>
      <w:sz w:val="20"/>
      <w:szCs w:val="20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744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96"/>
    <w:rPr>
      <w:rFonts w:ascii="Calibri" w:eastAsia="Calibri" w:hAnsi="Calibri" w:cs="Calibri"/>
      <w:sz w:val="20"/>
      <w:szCs w:val="20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D4"/>
    <w:pPr>
      <w:spacing w:after="0" w:line="240" w:lineRule="auto"/>
    </w:pPr>
    <w:rPr>
      <w:rFonts w:ascii="Calibri" w:eastAsia="Calibri" w:hAnsi="Calibri" w:cs="Calibri"/>
      <w:sz w:val="20"/>
      <w:szCs w:val="20"/>
      <w:lang w:val="tr-TR" w:eastAsia="tr-TR"/>
    </w:rPr>
  </w:style>
  <w:style w:type="paragraph" w:styleId="Heading1">
    <w:name w:val="heading 1"/>
    <w:basedOn w:val="Normal"/>
    <w:link w:val="Heading1Char"/>
    <w:uiPriority w:val="1"/>
    <w:qFormat/>
    <w:rsid w:val="00DF3EB3"/>
    <w:pPr>
      <w:widowControl w:val="0"/>
      <w:autoSpaceDE w:val="0"/>
      <w:autoSpaceDN w:val="0"/>
      <w:ind w:left="293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670BD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43FF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43FF3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DF3EB3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DF3EB3"/>
    <w:rPr>
      <w:rFonts w:ascii="Calibri" w:eastAsia="Calibri" w:hAnsi="Calibri" w:cs="Calibri"/>
      <w:sz w:val="20"/>
      <w:szCs w:val="20"/>
      <w:lang w:val="tr-TR"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DF5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C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CF1"/>
    <w:rPr>
      <w:rFonts w:ascii="Calibri" w:eastAsia="Calibri" w:hAnsi="Calibri" w:cs="Calibri"/>
      <w:sz w:val="20"/>
      <w:szCs w:val="20"/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CF1"/>
    <w:rPr>
      <w:rFonts w:ascii="Calibri" w:eastAsia="Calibri" w:hAnsi="Calibri" w:cs="Calibri"/>
      <w:b/>
      <w:bCs/>
      <w:sz w:val="20"/>
      <w:szCs w:val="20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F1"/>
    <w:rPr>
      <w:rFonts w:ascii="Segoe UI" w:eastAsia="Calibri" w:hAnsi="Segoe UI" w:cs="Segoe UI"/>
      <w:sz w:val="18"/>
      <w:szCs w:val="18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744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96"/>
    <w:rPr>
      <w:rFonts w:ascii="Calibri" w:eastAsia="Calibri" w:hAnsi="Calibri" w:cs="Calibri"/>
      <w:sz w:val="20"/>
      <w:szCs w:val="20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744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96"/>
    <w:rPr>
      <w:rFonts w:ascii="Calibri" w:eastAsia="Calibri" w:hAnsi="Calibri" w:cs="Calibri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135C35F46F242ABD78D63C2151323" ma:contentTypeVersion="11" ma:contentTypeDescription="Create a new document." ma:contentTypeScope="" ma:versionID="fdd88588cab5c9836c5e1a8fde2393b2">
  <xsd:schema xmlns:xsd="http://www.w3.org/2001/XMLSchema" xmlns:xs="http://www.w3.org/2001/XMLSchema" xmlns:p="http://schemas.microsoft.com/office/2006/metadata/properties" xmlns:ns3="0c867391-8214-4b58-86b3-de07547409f9" xmlns:ns4="fddef6a8-5936-4909-96e0-2ad7a6b1720b" targetNamespace="http://schemas.microsoft.com/office/2006/metadata/properties" ma:root="true" ma:fieldsID="c84ea2c8be8d1cb2a5d56e0ed897c65b" ns3:_="" ns4:_="">
    <xsd:import namespace="0c867391-8214-4b58-86b3-de07547409f9"/>
    <xsd:import namespace="fddef6a8-5936-4909-96e0-2ad7a6b17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7391-8214-4b58-86b3-de07547409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ef6a8-5936-4909-96e0-2ad7a6b17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F776F-EA40-454B-AE02-A3D2E27D7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60E21D-EA50-4F87-9C38-64FF83C69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7391-8214-4b58-86b3-de07547409f9"/>
    <ds:schemaRef ds:uri="fddef6a8-5936-4909-96e0-2ad7a6b17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E4F10-DCAA-4127-9C3D-C400629A07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F761E-0107-47CD-84C0-34457D93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2020-05-22T05:08:00Z</dcterms:created>
  <dcterms:modified xsi:type="dcterms:W3CDTF">2020-05-22T05:15:00Z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0x01010000D135C35F46F242ABD78D63C2151323</vt:lpwstr>
  </property>
</Properties>
</file>